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D6" w:rsidRPr="00737042" w:rsidRDefault="007D60D6" w:rsidP="007D60D6">
      <w:pPr>
        <w:pStyle w:val="af6"/>
        <w:jc w:val="center"/>
        <w:rPr>
          <w:sz w:val="24"/>
          <w:szCs w:val="24"/>
        </w:rPr>
      </w:pPr>
      <w:r w:rsidRPr="00737042">
        <w:rPr>
          <w:sz w:val="24"/>
          <w:szCs w:val="24"/>
        </w:rPr>
        <w:t>РОССИЙСКАЯ ФЕДЕРАЦИЯ</w:t>
      </w: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Иркутская область</w:t>
      </w: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Черемховский муниципальный район</w:t>
      </w: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Бельское муниципальное образование</w:t>
      </w: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Администрация</w:t>
      </w: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</w:p>
    <w:p w:rsidR="007D60D6" w:rsidRPr="00737042" w:rsidRDefault="007D60D6" w:rsidP="007D60D6">
      <w:pPr>
        <w:pStyle w:val="af6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ПОСТАНОВЛЕНИЕ</w:t>
      </w:r>
    </w:p>
    <w:p w:rsidR="007D60D6" w:rsidRPr="00737042" w:rsidRDefault="007D60D6" w:rsidP="007D60D6">
      <w:pPr>
        <w:rPr>
          <w:bCs/>
          <w:szCs w:val="24"/>
        </w:rPr>
      </w:pPr>
    </w:p>
    <w:p w:rsidR="007D60D6" w:rsidRPr="00737042" w:rsidRDefault="007D60D6" w:rsidP="007D60D6">
      <w:pPr>
        <w:rPr>
          <w:bCs/>
          <w:szCs w:val="24"/>
        </w:rPr>
      </w:pPr>
      <w:r w:rsidRPr="00737042">
        <w:rPr>
          <w:bCs/>
          <w:szCs w:val="24"/>
        </w:rPr>
        <w:t>от 31.08.2022 № 5</w:t>
      </w:r>
      <w:r w:rsidR="00737042" w:rsidRPr="00737042">
        <w:rPr>
          <w:bCs/>
          <w:szCs w:val="24"/>
        </w:rPr>
        <w:t>8</w:t>
      </w:r>
    </w:p>
    <w:p w:rsidR="007D60D6" w:rsidRPr="00737042" w:rsidRDefault="007D60D6" w:rsidP="007D60D6">
      <w:pPr>
        <w:rPr>
          <w:bCs/>
          <w:szCs w:val="24"/>
        </w:rPr>
      </w:pPr>
      <w:r w:rsidRPr="00737042">
        <w:rPr>
          <w:bCs/>
          <w:szCs w:val="24"/>
        </w:rPr>
        <w:t>с. Бельск</w:t>
      </w:r>
    </w:p>
    <w:p w:rsidR="00A1515F" w:rsidRPr="00737042" w:rsidRDefault="00A1515F" w:rsidP="007D60D6">
      <w:pPr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059"/>
      </w:tblGrid>
      <w:tr w:rsidR="00A1515F" w:rsidRPr="00737042" w:rsidTr="00B238E9">
        <w:trPr>
          <w:trHeight w:val="904"/>
        </w:trPr>
        <w:tc>
          <w:tcPr>
            <w:tcW w:w="6059" w:type="dxa"/>
            <w:vAlign w:val="center"/>
          </w:tcPr>
          <w:p w:rsidR="00A1515F" w:rsidRPr="00737042" w:rsidRDefault="008F2C0F" w:rsidP="00E740D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737042">
              <w:rPr>
                <w:b/>
              </w:rPr>
              <w:t>Об утверждении административн</w:t>
            </w:r>
            <w:bookmarkStart w:id="0" w:name="_GoBack"/>
            <w:bookmarkEnd w:id="0"/>
            <w:r w:rsidRPr="00737042">
              <w:rPr>
                <w:b/>
              </w:rPr>
              <w:t>ого регламента «Установка информационной вывески, согласование дизайн</w:t>
            </w:r>
            <w:r w:rsidR="007D60D6" w:rsidRPr="00737042">
              <w:rPr>
                <w:b/>
              </w:rPr>
              <w:t xml:space="preserve"> </w:t>
            </w:r>
            <w:r w:rsidRPr="00737042">
              <w:rPr>
                <w:b/>
              </w:rPr>
              <w:t>-</w:t>
            </w:r>
            <w:r w:rsidR="007D60D6" w:rsidRPr="00737042">
              <w:rPr>
                <w:b/>
              </w:rPr>
              <w:t xml:space="preserve"> </w:t>
            </w:r>
            <w:r w:rsidRPr="00737042">
              <w:rPr>
                <w:b/>
              </w:rPr>
              <w:t>проекта размещения вывески»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7D60D6" w:rsidRDefault="008F2C0F" w:rsidP="007D60D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8F2C0F">
        <w:rPr>
          <w:b w:val="0"/>
          <w:sz w:val="24"/>
          <w:szCs w:val="24"/>
        </w:rPr>
        <w:t xml:space="preserve">В соответствии с </w:t>
      </w:r>
      <w:hyperlink r:id="rId8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>
        <w:rPr>
          <w:b w:val="0"/>
          <w:sz w:val="24"/>
          <w:szCs w:val="24"/>
        </w:rPr>
        <w:t xml:space="preserve"> от 06.10.2003 №</w:t>
      </w:r>
      <w:r w:rsidRPr="008F2C0F">
        <w:rPr>
          <w:b w:val="0"/>
          <w:sz w:val="24"/>
          <w:szCs w:val="24"/>
        </w:rPr>
        <w:t xml:space="preserve"> 131-ФЗ </w:t>
      </w:r>
      <w:r>
        <w:rPr>
          <w:b w:val="0"/>
          <w:sz w:val="24"/>
          <w:szCs w:val="24"/>
        </w:rPr>
        <w:t>«</w:t>
      </w:r>
      <w:r w:rsidRPr="008F2C0F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</w:rPr>
        <w:t>»</w:t>
      </w:r>
      <w:r w:rsidRPr="008F2C0F">
        <w:rPr>
          <w:b w:val="0"/>
          <w:sz w:val="24"/>
          <w:szCs w:val="24"/>
        </w:rPr>
        <w:t xml:space="preserve">, </w:t>
      </w:r>
      <w:hyperlink r:id="rId9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 w:rsidRPr="008F2C0F">
        <w:rPr>
          <w:b w:val="0"/>
          <w:sz w:val="24"/>
          <w:szCs w:val="24"/>
        </w:rPr>
        <w:t xml:space="preserve"> от 27.07.2010 </w:t>
      </w:r>
      <w:r>
        <w:rPr>
          <w:b w:val="0"/>
          <w:sz w:val="24"/>
          <w:szCs w:val="24"/>
        </w:rPr>
        <w:t>№</w:t>
      </w:r>
      <w:r w:rsidRPr="008F2C0F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</w:rPr>
        <w:t>«</w:t>
      </w:r>
      <w:r w:rsidRPr="008F2C0F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</w:rPr>
        <w:t>»,</w:t>
      </w:r>
      <w:r w:rsidRPr="008F2C0F">
        <w:rPr>
          <w:b w:val="0"/>
          <w:sz w:val="24"/>
          <w:szCs w:val="24"/>
        </w:rPr>
        <w:t xml:space="preserve"> Уставом муниципального </w:t>
      </w:r>
      <w:r w:rsidR="007D60D6">
        <w:rPr>
          <w:b w:val="0"/>
          <w:sz w:val="24"/>
          <w:szCs w:val="24"/>
        </w:rPr>
        <w:t xml:space="preserve">Бельского муниципального </w:t>
      </w:r>
      <w:r w:rsidRPr="008F2C0F">
        <w:rPr>
          <w:b w:val="0"/>
          <w:sz w:val="24"/>
          <w:szCs w:val="24"/>
        </w:rPr>
        <w:t xml:space="preserve">образования </w:t>
      </w:r>
      <w:r w:rsidR="007D60D6">
        <w:rPr>
          <w:b w:val="0"/>
          <w:sz w:val="24"/>
          <w:szCs w:val="24"/>
        </w:rPr>
        <w:t>Черемховского</w:t>
      </w:r>
      <w:r w:rsidRPr="000170E0">
        <w:rPr>
          <w:b w:val="0"/>
          <w:sz w:val="24"/>
          <w:szCs w:val="24"/>
        </w:rPr>
        <w:t xml:space="preserve"> мун</w:t>
      </w:r>
      <w:r w:rsidR="007D60D6">
        <w:rPr>
          <w:b w:val="0"/>
          <w:sz w:val="24"/>
          <w:szCs w:val="24"/>
        </w:rPr>
        <w:t>иципального района Иркутской</w:t>
      </w:r>
      <w:r w:rsidRPr="000170E0">
        <w:rPr>
          <w:b w:val="0"/>
          <w:sz w:val="24"/>
          <w:szCs w:val="24"/>
        </w:rPr>
        <w:t xml:space="preserve"> области</w:t>
      </w:r>
      <w:r w:rsidR="00DF6406" w:rsidRPr="000170E0">
        <w:rPr>
          <w:b w:val="0"/>
          <w:sz w:val="24"/>
          <w:szCs w:val="24"/>
        </w:rPr>
        <w:t>,</w:t>
      </w:r>
      <w:r w:rsidR="00746980" w:rsidRPr="000170E0">
        <w:rPr>
          <w:b w:val="0"/>
          <w:sz w:val="24"/>
          <w:szCs w:val="24"/>
        </w:rPr>
        <w:t xml:space="preserve"> администрация</w:t>
      </w:r>
      <w:r w:rsidR="00452367" w:rsidRPr="000170E0">
        <w:rPr>
          <w:b w:val="0"/>
          <w:sz w:val="24"/>
          <w:szCs w:val="24"/>
        </w:rPr>
        <w:t xml:space="preserve"> </w:t>
      </w:r>
      <w:r w:rsidR="007D60D6">
        <w:rPr>
          <w:b w:val="0"/>
          <w:sz w:val="24"/>
          <w:szCs w:val="24"/>
        </w:rPr>
        <w:t xml:space="preserve">Бельского </w:t>
      </w:r>
      <w:r w:rsidR="00452367" w:rsidRPr="000170E0">
        <w:rPr>
          <w:b w:val="0"/>
          <w:sz w:val="24"/>
          <w:szCs w:val="24"/>
        </w:rPr>
        <w:t>муниципального образования</w:t>
      </w:r>
    </w:p>
    <w:p w:rsidR="00150C55" w:rsidRPr="007D60D6" w:rsidRDefault="007D60D6" w:rsidP="007D60D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center"/>
        <w:rPr>
          <w:b w:val="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 w:rsidRPr="007D60D6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D60D6">
        <w:rPr>
          <w:sz w:val="24"/>
          <w:szCs w:val="24"/>
        </w:rPr>
        <w:t>т:</w:t>
      </w:r>
    </w:p>
    <w:p w:rsidR="009E45D1" w:rsidRPr="007D60D6" w:rsidRDefault="009E45D1" w:rsidP="00150C55">
      <w:pPr>
        <w:tabs>
          <w:tab w:val="left" w:pos="540"/>
          <w:tab w:val="left" w:pos="720"/>
        </w:tabs>
        <w:rPr>
          <w:b/>
          <w:szCs w:val="24"/>
        </w:rPr>
      </w:pPr>
    </w:p>
    <w:p w:rsidR="007D60D6" w:rsidRDefault="008F2C0F" w:rsidP="007D60D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>Утвердить Административный регламент предоставления муниципальной услуги «Установка информационной вывески, согласование дизайн</w:t>
      </w:r>
      <w:r w:rsidR="007D60D6">
        <w:t xml:space="preserve"> </w:t>
      </w:r>
      <w:r>
        <w:t>-</w:t>
      </w:r>
      <w:r w:rsidR="007D60D6">
        <w:t xml:space="preserve"> </w:t>
      </w:r>
      <w:r>
        <w:t>проекта размещения вывески»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:rsidR="007D60D6" w:rsidRDefault="007D60D6" w:rsidP="007D60D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7D60D6">
        <w:rPr>
          <w:szCs w:val="24"/>
          <w:lang w:val="en-US"/>
        </w:rPr>
        <w:t>cher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irkobl</w:t>
      </w:r>
      <w:proofErr w:type="spellEnd"/>
      <w:r w:rsidRPr="007D60D6">
        <w:rPr>
          <w:szCs w:val="24"/>
        </w:rPr>
        <w:t>.</w:t>
      </w:r>
      <w:proofErr w:type="spellStart"/>
      <w:r w:rsidRPr="007D60D6">
        <w:rPr>
          <w:szCs w:val="24"/>
          <w:lang w:val="en-US"/>
        </w:rPr>
        <w:t>ru</w:t>
      </w:r>
      <w:proofErr w:type="spellEnd"/>
      <w:r w:rsidRPr="007D60D6">
        <w:rPr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Pr="007D60D6">
        <w:rPr>
          <w:sz w:val="28"/>
          <w:szCs w:val="28"/>
        </w:rPr>
        <w:t xml:space="preserve"> </w:t>
      </w:r>
    </w:p>
    <w:p w:rsidR="007D60D6" w:rsidRDefault="007D60D6" w:rsidP="007D60D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Настоящее постановление вступает в силу со после его </w:t>
      </w:r>
      <w:hyperlink r:id="rId10" w:history="1">
        <w:r w:rsidRPr="007D60D6">
          <w:rPr>
            <w:szCs w:val="24"/>
          </w:rPr>
          <w:t>официального опубликования</w:t>
        </w:r>
      </w:hyperlink>
      <w:r w:rsidRPr="007D60D6">
        <w:rPr>
          <w:szCs w:val="24"/>
        </w:rPr>
        <w:t xml:space="preserve"> (обнародования).</w:t>
      </w:r>
    </w:p>
    <w:p w:rsidR="007D60D6" w:rsidRPr="007D60D6" w:rsidRDefault="007D60D6" w:rsidP="007D60D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7D60D6">
        <w:rPr>
          <w:szCs w:val="24"/>
        </w:rPr>
        <w:t xml:space="preserve">4. </w:t>
      </w:r>
      <w:proofErr w:type="gramStart"/>
      <w:r w:rsidRPr="007D60D6">
        <w:rPr>
          <w:szCs w:val="24"/>
        </w:rPr>
        <w:t>Контроль за</w:t>
      </w:r>
      <w:proofErr w:type="gramEnd"/>
      <w:r w:rsidRPr="007D60D6">
        <w:rPr>
          <w:szCs w:val="24"/>
        </w:rPr>
        <w:t xml:space="preserve"> исполнением настоящего постановления возложить на главу Бельского муниципального образования  А.Н.Тюменцева</w:t>
      </w:r>
    </w:p>
    <w:p w:rsidR="007D60D6" w:rsidRDefault="007D60D6" w:rsidP="007D60D6">
      <w:pPr>
        <w:pStyle w:val="a5"/>
        <w:ind w:left="360"/>
        <w:jc w:val="both"/>
        <w:rPr>
          <w:bCs/>
          <w:sz w:val="28"/>
          <w:szCs w:val="28"/>
        </w:rPr>
      </w:pPr>
    </w:p>
    <w:p w:rsidR="007D60D6" w:rsidRPr="007D60D6" w:rsidRDefault="007D60D6" w:rsidP="007D60D6">
      <w:pPr>
        <w:pStyle w:val="a5"/>
        <w:ind w:left="360"/>
        <w:jc w:val="both"/>
        <w:rPr>
          <w:bCs/>
          <w:sz w:val="28"/>
          <w:szCs w:val="28"/>
        </w:rPr>
      </w:pPr>
    </w:p>
    <w:p w:rsidR="007D60D6" w:rsidRPr="007D60D6" w:rsidRDefault="007D60D6" w:rsidP="007D60D6">
      <w:pPr>
        <w:pStyle w:val="a5"/>
        <w:ind w:left="360"/>
        <w:jc w:val="both"/>
        <w:rPr>
          <w:bCs/>
          <w:szCs w:val="24"/>
        </w:rPr>
      </w:pPr>
      <w:r w:rsidRPr="007D60D6">
        <w:rPr>
          <w:bCs/>
          <w:szCs w:val="24"/>
        </w:rPr>
        <w:t xml:space="preserve">Глава Бельского </w:t>
      </w:r>
    </w:p>
    <w:p w:rsidR="007D60D6" w:rsidRPr="007D60D6" w:rsidRDefault="007D60D6" w:rsidP="007D60D6">
      <w:pPr>
        <w:pStyle w:val="a5"/>
        <w:ind w:left="360"/>
        <w:jc w:val="both"/>
        <w:rPr>
          <w:bCs/>
          <w:sz w:val="28"/>
          <w:szCs w:val="28"/>
        </w:rPr>
      </w:pPr>
      <w:r w:rsidRPr="007D60D6">
        <w:rPr>
          <w:bCs/>
          <w:szCs w:val="24"/>
        </w:rPr>
        <w:t>муниципального образования</w:t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  <w:t xml:space="preserve">А.Н. </w:t>
      </w:r>
      <w:proofErr w:type="spellStart"/>
      <w:r w:rsidRPr="007D60D6">
        <w:rPr>
          <w:bCs/>
          <w:szCs w:val="24"/>
        </w:rPr>
        <w:t>Тюменцев</w:t>
      </w:r>
      <w:proofErr w:type="spellEnd"/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</w:pPr>
    </w:p>
    <w:p w:rsidR="007D60D6" w:rsidRDefault="007D60D6" w:rsidP="007D60D6">
      <w:pPr>
        <w:pStyle w:val="15"/>
        <w:rPr>
          <w:sz w:val="28"/>
          <w:szCs w:val="28"/>
        </w:rPr>
      </w:pPr>
      <w:r>
        <w:t>специалист Труфанова О.А.</w:t>
      </w:r>
    </w:p>
    <w:p w:rsidR="007D60D6" w:rsidRPr="0046318A" w:rsidRDefault="007D60D6" w:rsidP="007D60D6">
      <w:pPr>
        <w:pStyle w:val="15"/>
        <w:ind w:left="360"/>
        <w:rPr>
          <w:sz w:val="28"/>
          <w:szCs w:val="28"/>
        </w:rPr>
      </w:pPr>
      <w:r>
        <w:lastRenderedPageBreak/>
        <w:t xml:space="preserve">телефон 89248360915, </w:t>
      </w:r>
      <w:hyperlink r:id="rId11" w:history="1">
        <w:r w:rsidRPr="00365525">
          <w:rPr>
            <w:rStyle w:val="ab"/>
            <w:rFonts w:eastAsia="Calibri"/>
          </w:rPr>
          <w:t>adm_belsk@mail.ru</w:t>
        </w:r>
      </w:hyperlink>
    </w:p>
    <w:p w:rsidR="007D60D6" w:rsidRPr="000170E0" w:rsidRDefault="007D60D6" w:rsidP="007D60D6">
      <w:pPr>
        <w:pStyle w:val="a5"/>
        <w:tabs>
          <w:tab w:val="left" w:pos="540"/>
          <w:tab w:val="left" w:pos="720"/>
        </w:tabs>
        <w:ind w:left="709"/>
        <w:jc w:val="both"/>
        <w:rPr>
          <w:szCs w:val="24"/>
        </w:rPr>
      </w:pPr>
    </w:p>
    <w:p w:rsidR="00582466" w:rsidRPr="007D60D6" w:rsidRDefault="00582466" w:rsidP="00582466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>Утверждено</w:t>
      </w:r>
    </w:p>
    <w:p w:rsidR="00582466" w:rsidRPr="007D60D6" w:rsidRDefault="00582466" w:rsidP="00582466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82466" w:rsidRPr="007D60D6" w:rsidRDefault="007D60D6" w:rsidP="0058246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Бельского </w:t>
      </w:r>
      <w:r w:rsidR="00582466" w:rsidRPr="007D60D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82466" w:rsidRPr="007D60D6" w:rsidRDefault="00582466" w:rsidP="007D60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 </w:t>
      </w:r>
    </w:p>
    <w:p w:rsidR="00582466" w:rsidRPr="007D60D6" w:rsidRDefault="00582466" w:rsidP="00582466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от </w:t>
      </w:r>
      <w:r w:rsidR="007D60D6">
        <w:rPr>
          <w:rFonts w:ascii="Courier New" w:hAnsi="Courier New" w:cs="Courier New"/>
          <w:sz w:val="22"/>
          <w:szCs w:val="22"/>
        </w:rPr>
        <w:t>31.08</w:t>
      </w:r>
      <w:r w:rsidR="00124769" w:rsidRPr="007D60D6">
        <w:rPr>
          <w:rFonts w:ascii="Courier New" w:hAnsi="Courier New" w:cs="Courier New"/>
          <w:sz w:val="22"/>
          <w:szCs w:val="22"/>
        </w:rPr>
        <w:t>.2022</w:t>
      </w:r>
      <w:r w:rsidR="00737042">
        <w:rPr>
          <w:rFonts w:ascii="Courier New" w:hAnsi="Courier New" w:cs="Courier New"/>
          <w:sz w:val="22"/>
          <w:szCs w:val="22"/>
        </w:rPr>
        <w:t xml:space="preserve"> года №</w:t>
      </w:r>
      <w:r w:rsidR="007D60D6">
        <w:rPr>
          <w:rFonts w:ascii="Courier New" w:hAnsi="Courier New" w:cs="Courier New"/>
          <w:sz w:val="22"/>
          <w:szCs w:val="22"/>
        </w:rPr>
        <w:t>5</w:t>
      </w:r>
      <w:r w:rsidR="00737042">
        <w:rPr>
          <w:rFonts w:ascii="Courier New" w:hAnsi="Courier New" w:cs="Courier New"/>
          <w:sz w:val="22"/>
          <w:szCs w:val="22"/>
        </w:rPr>
        <w:t>8</w:t>
      </w:r>
    </w:p>
    <w:p w:rsidR="00582466" w:rsidRPr="007D60D6" w:rsidRDefault="00582466" w:rsidP="0058246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>(приложение)</w:t>
      </w:r>
    </w:p>
    <w:p w:rsidR="00582466" w:rsidRPr="007D60D6" w:rsidRDefault="00582466" w:rsidP="00582466">
      <w:pPr>
        <w:pStyle w:val="af1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:rsidR="008F2C0F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 xml:space="preserve">Административный регламент предоставления муниципальной услуги </w:t>
      </w:r>
    </w:p>
    <w:p w:rsidR="00582466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>«</w:t>
      </w:r>
      <w:r w:rsidR="008F2C0F" w:rsidRPr="008F2C0F">
        <w:rPr>
          <w:b/>
        </w:rPr>
        <w:t>Установка информационной вывески, согласование дизайн</w:t>
      </w:r>
      <w:r w:rsidR="00737042">
        <w:rPr>
          <w:b/>
        </w:rPr>
        <w:t xml:space="preserve"> </w:t>
      </w:r>
      <w:r w:rsidR="008F2C0F" w:rsidRPr="008F2C0F">
        <w:rPr>
          <w:b/>
        </w:rPr>
        <w:t>-</w:t>
      </w:r>
      <w:r w:rsidR="00737042">
        <w:rPr>
          <w:b/>
        </w:rPr>
        <w:t xml:space="preserve"> </w:t>
      </w:r>
      <w:r w:rsidR="008F2C0F" w:rsidRPr="008F2C0F">
        <w:rPr>
          <w:b/>
        </w:rPr>
        <w:t>проекта размещения вывески</w:t>
      </w:r>
      <w:r w:rsidRPr="00DC3716">
        <w:rPr>
          <w:b/>
        </w:rPr>
        <w:t>»</w:t>
      </w:r>
    </w:p>
    <w:p w:rsidR="000170E0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</w:p>
    <w:p w:rsidR="000170E0" w:rsidRPr="00DC3716" w:rsidRDefault="000170E0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DC3716">
        <w:rPr>
          <w:b/>
          <w:szCs w:val="24"/>
        </w:rPr>
        <w:t>Общие положения</w:t>
      </w:r>
    </w:p>
    <w:p w:rsidR="000170E0" w:rsidRPr="00DC3716" w:rsidRDefault="000170E0" w:rsidP="000170E0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proofErr w:type="gramStart"/>
      <w:r w:rsidRPr="008F2C0F">
        <w:rPr>
          <w:szCs w:val="24"/>
        </w:rPr>
        <w:t xml:space="preserve">Настоящий Административный регламент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Административный регламент) разработан в соответствии с </w:t>
      </w:r>
      <w:hyperlink r:id="rId12" w:history="1">
        <w:r w:rsidRPr="008F2C0F">
          <w:rPr>
            <w:szCs w:val="24"/>
          </w:rPr>
          <w:t>Федеральным законом</w:t>
        </w:r>
      </w:hyperlink>
      <w:r w:rsidRPr="008F2C0F">
        <w:rPr>
          <w:szCs w:val="24"/>
        </w:rPr>
        <w:t xml:space="preserve"> от 27.07.2010</w:t>
      </w:r>
      <w:r w:rsidR="00FB3870">
        <w:rPr>
          <w:szCs w:val="24"/>
        </w:rPr>
        <w:t xml:space="preserve"> №</w:t>
      </w:r>
      <w:r w:rsidRPr="008F2C0F">
        <w:rPr>
          <w:szCs w:val="24"/>
        </w:rPr>
        <w:t xml:space="preserve">210-ФЗ </w:t>
      </w:r>
      <w:r w:rsidR="00FB3870">
        <w:rPr>
          <w:szCs w:val="24"/>
        </w:rPr>
        <w:t>«</w:t>
      </w:r>
      <w:r w:rsidRPr="008F2C0F">
        <w:rPr>
          <w:szCs w:val="24"/>
        </w:rPr>
        <w:t>Об организации предоставления государственных и муниципальных услуг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и устанавливает стандарт и порядок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услуга, муниципальная услуга).</w:t>
      </w:r>
      <w:proofErr w:type="gramEnd"/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proofErr w:type="gramStart"/>
      <w:r w:rsidRPr="008F2C0F">
        <w:rPr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</w:t>
      </w:r>
      <w:r w:rsidR="00737042">
        <w:rPr>
          <w:szCs w:val="24"/>
        </w:rPr>
        <w:t xml:space="preserve"> </w:t>
      </w:r>
      <w:r w:rsidRPr="008F2C0F">
        <w:rPr>
          <w:szCs w:val="24"/>
        </w:rPr>
        <w:t>-</w:t>
      </w:r>
      <w:r w:rsidR="00737042">
        <w:rPr>
          <w:szCs w:val="24"/>
        </w:rPr>
        <w:t xml:space="preserve"> </w:t>
      </w:r>
      <w:r w:rsidRPr="008F2C0F">
        <w:rPr>
          <w:szCs w:val="24"/>
        </w:rPr>
        <w:t>проекта вывески, размещаемой на фасаде таких строений, сооружений.</w:t>
      </w:r>
      <w:proofErr w:type="gramEnd"/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proofErr w:type="gramStart"/>
      <w:r w:rsidRPr="008F2C0F">
        <w:rPr>
          <w:szCs w:val="24"/>
        </w:rPr>
        <w:t xml:space="preserve"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</w:t>
      </w:r>
      <w:r w:rsidR="00737042">
        <w:rPr>
          <w:szCs w:val="24"/>
        </w:rPr>
        <w:t>а</w:t>
      </w:r>
      <w:r w:rsidRPr="00FB3870">
        <w:rPr>
          <w:szCs w:val="24"/>
        </w:rPr>
        <w:t xml:space="preserve">дминистрации </w:t>
      </w:r>
      <w:r w:rsidR="00737042">
        <w:rPr>
          <w:szCs w:val="24"/>
        </w:rPr>
        <w:t xml:space="preserve">  Бельского муниципального образования Черемховского </w:t>
      </w:r>
      <w:r w:rsidR="00FB3870" w:rsidRPr="00FB3870">
        <w:rPr>
          <w:szCs w:val="24"/>
        </w:rPr>
        <w:t>муни</w:t>
      </w:r>
      <w:r w:rsidR="00737042">
        <w:rPr>
          <w:szCs w:val="24"/>
        </w:rPr>
        <w:t xml:space="preserve">ципального района Иркутской </w:t>
      </w:r>
      <w:r w:rsidR="00FB3870" w:rsidRPr="00FB3870">
        <w:rPr>
          <w:szCs w:val="24"/>
        </w:rPr>
        <w:t>области</w:t>
      </w:r>
      <w:r w:rsidR="00737042">
        <w:rPr>
          <w:szCs w:val="24"/>
        </w:rPr>
        <w:t xml:space="preserve"> (далее а</w:t>
      </w:r>
      <w:r w:rsidRPr="00FB3870">
        <w:rPr>
          <w:szCs w:val="24"/>
        </w:rPr>
        <w:t>дминистрация),</w:t>
      </w:r>
      <w:r w:rsidRPr="008F2C0F">
        <w:rPr>
          <w:szCs w:val="24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  <w:proofErr w:type="gramEnd"/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</w:pPr>
      <w:hyperlink r:id="rId13" w:history="1">
        <w:r w:rsidR="008F2C0F" w:rsidRPr="008F2C0F">
          <w:rPr>
            <w:rStyle w:val="afc"/>
            <w:color w:val="auto"/>
          </w:rPr>
          <w:t>Закон</w:t>
        </w:r>
      </w:hyperlink>
      <w:r w:rsidR="008F2C0F" w:rsidRPr="008F2C0F">
        <w:t xml:space="preserve"> РФ от </w:t>
      </w:r>
      <w:r w:rsidR="008F2C0F">
        <w:t xml:space="preserve">07.02.1992 </w:t>
      </w:r>
      <w:r w:rsidR="00FB3870">
        <w:t>№</w:t>
      </w:r>
      <w:r w:rsidR="008F2C0F">
        <w:t xml:space="preserve"> 2300-1 </w:t>
      </w:r>
      <w:r w:rsidR="00FB3870">
        <w:t>«</w:t>
      </w:r>
      <w:r w:rsidR="008F2C0F">
        <w:t>О защите прав потребителей</w:t>
      </w:r>
      <w:r w:rsidR="00FB3870">
        <w:t>»</w:t>
      </w:r>
      <w:r w:rsidR="008F2C0F"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r w:rsidRPr="008F2C0F">
        <w:rPr>
          <w:rStyle w:val="afc"/>
          <w:color w:val="auto"/>
        </w:rPr>
        <w:t xml:space="preserve">Федеральный закон от 30.11.1994 </w:t>
      </w:r>
      <w:r w:rsidR="00FB3870">
        <w:rPr>
          <w:rStyle w:val="afc"/>
          <w:color w:val="auto"/>
        </w:rPr>
        <w:t>№</w:t>
      </w:r>
      <w:r w:rsidRPr="008F2C0F">
        <w:rPr>
          <w:rStyle w:val="afc"/>
          <w:color w:val="auto"/>
        </w:rPr>
        <w:t xml:space="preserve"> 51-ФЗ </w:t>
      </w:r>
      <w:r w:rsidR="00FB3870">
        <w:rPr>
          <w:rStyle w:val="afc"/>
          <w:color w:val="auto"/>
        </w:rPr>
        <w:t>«</w:t>
      </w:r>
      <w:hyperlink r:id="rId14" w:history="1">
        <w:r w:rsidRPr="008F2C0F">
          <w:rPr>
            <w:rStyle w:val="afc"/>
            <w:color w:val="auto"/>
          </w:rPr>
          <w:t>Гражданский кодекс</w:t>
        </w:r>
      </w:hyperlink>
      <w:r w:rsidRPr="008F2C0F">
        <w:rPr>
          <w:rStyle w:val="afc"/>
          <w:color w:val="auto"/>
        </w:rPr>
        <w:t xml:space="preserve"> Российской Федерации (часть первая)</w:t>
      </w:r>
      <w:r w:rsidR="00FB3870">
        <w:rPr>
          <w:rStyle w:val="afc"/>
          <w:color w:val="auto"/>
        </w:rPr>
        <w:t>»</w:t>
      </w:r>
      <w:r w:rsidRPr="008F2C0F">
        <w:rPr>
          <w:rStyle w:val="afc"/>
          <w:color w:val="auto"/>
        </w:rPr>
        <w:t>;</w:t>
      </w:r>
    </w:p>
    <w:p w:rsidR="008F2C0F" w:rsidRP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5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FB3870">
        <w:rPr>
          <w:rStyle w:val="afc"/>
          <w:color w:val="auto"/>
        </w:rPr>
        <w:t xml:space="preserve"> от 06.10.2003 №</w:t>
      </w:r>
      <w:r w:rsidR="008F2C0F" w:rsidRPr="008F2C0F">
        <w:rPr>
          <w:rStyle w:val="afc"/>
          <w:color w:val="auto"/>
        </w:rPr>
        <w:t xml:space="preserve"> 131-ФЗ </w:t>
      </w:r>
      <w:r w:rsidR="00FB3870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общих принципах организации местного самоуправления в Российской Федерации</w:t>
      </w:r>
      <w:r w:rsidR="00FB3870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6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02.05.2006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59-ФЗ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 xml:space="preserve">О порядке </w:t>
      </w:r>
      <w:proofErr w:type="gramStart"/>
      <w:r w:rsidR="008F2C0F" w:rsidRPr="008F2C0F">
        <w:rPr>
          <w:rStyle w:val="afc"/>
          <w:color w:val="auto"/>
        </w:rPr>
        <w:t>рассмотрения обращений граждан Российской Федерации</w:t>
      </w:r>
      <w:proofErr w:type="gramEnd"/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7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152-ФЗ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 персональных данных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8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09.02.2009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8-ФЗ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962B74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9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27.07.2010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210-ФЗ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организации предоставления государственных и муниципальных услуг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Правом на получение муниципальной услуги, указанной в Административном регламенте, является юридическое лицо, индивидуальный предприниматель, физическое лицо, осуществляющее размещений информационн</w:t>
      </w:r>
      <w:r w:rsidR="00737042">
        <w:rPr>
          <w:szCs w:val="24"/>
        </w:rPr>
        <w:t>ых конструкций на территории Бельское муниципальное образование</w:t>
      </w:r>
      <w:r w:rsidR="001860E5">
        <w:rPr>
          <w:szCs w:val="24"/>
        </w:rPr>
        <w:t>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В Административном регламенте используются следующие термины и </w:t>
      </w:r>
      <w:r w:rsidRPr="008F2C0F">
        <w:rPr>
          <w:szCs w:val="24"/>
        </w:rPr>
        <w:lastRenderedPageBreak/>
        <w:t>определения: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proofErr w:type="gramStart"/>
      <w:r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</w:t>
      </w:r>
      <w:r w:rsidRPr="00737042">
        <w:t xml:space="preserve">требованиями </w:t>
      </w:r>
      <w:hyperlink r:id="rId20" w:history="1">
        <w:r w:rsidRPr="00737042">
          <w:rPr>
            <w:rStyle w:val="afc"/>
            <w:color w:val="auto"/>
          </w:rPr>
          <w:t>Закона</w:t>
        </w:r>
      </w:hyperlink>
      <w:r>
        <w:t xml:space="preserve"> Российской Федерации от 07.02.1992 </w:t>
      </w:r>
      <w:r w:rsidR="001860E5">
        <w:t>№</w:t>
      </w:r>
      <w:r>
        <w:t xml:space="preserve">2300-1 </w:t>
      </w:r>
      <w:r w:rsidR="001860E5">
        <w:t>«</w:t>
      </w:r>
      <w:r>
        <w:t>О защите прав потребителей</w:t>
      </w:r>
      <w:r w:rsidR="001860E5">
        <w:t>»</w:t>
      </w:r>
      <w:r>
        <w:t>: фирменное наименование (наименование) организации, место ее нахождения (адрес) и режим ее работы;</w:t>
      </w:r>
      <w:proofErr w:type="gramEnd"/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фасад - наружная лицевая сторона здания, строения, сооружения со всеми элементами от конька кровли до </w:t>
      </w:r>
      <w:proofErr w:type="spellStart"/>
      <w:r>
        <w:t>отмостки</w:t>
      </w:r>
      <w:proofErr w:type="spellEnd"/>
      <w:r>
        <w:t xml:space="preserve"> включительно (далее также - фасад здания, фасад);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proofErr w:type="gramStart"/>
      <w:r w:rsidRPr="008F2C0F">
        <w:rPr>
          <w:szCs w:val="24"/>
        </w:rPr>
        <w:t xml:space="preserve">Предоставление муниципальной услуги </w:t>
      </w:r>
      <w:r w:rsidR="001860E5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1860E5">
        <w:rPr>
          <w:szCs w:val="24"/>
        </w:rPr>
        <w:t>»</w:t>
      </w:r>
      <w:r w:rsidRPr="008F2C0F">
        <w:rPr>
          <w:szCs w:val="24"/>
        </w:rPr>
        <w:t xml:space="preserve"> осуществляется администрацией </w:t>
      </w:r>
      <w:r w:rsidR="00737042">
        <w:rPr>
          <w:szCs w:val="24"/>
        </w:rPr>
        <w:t xml:space="preserve">Бельского </w:t>
      </w:r>
      <w:r w:rsidRPr="008F2C0F">
        <w:rPr>
          <w:szCs w:val="24"/>
        </w:rPr>
        <w:t xml:space="preserve">муниципального образования </w:t>
      </w:r>
      <w:r w:rsidR="00737042">
        <w:rPr>
          <w:szCs w:val="24"/>
        </w:rPr>
        <w:t xml:space="preserve">Черемховского </w:t>
      </w:r>
      <w:r w:rsidR="001860E5" w:rsidRPr="00FB3870">
        <w:rPr>
          <w:szCs w:val="24"/>
        </w:rPr>
        <w:t>мун</w:t>
      </w:r>
      <w:r w:rsidR="00737042">
        <w:rPr>
          <w:szCs w:val="24"/>
        </w:rPr>
        <w:t xml:space="preserve">иципального района Иркутской </w:t>
      </w:r>
      <w:r w:rsidR="001860E5" w:rsidRPr="00FB3870">
        <w:rPr>
          <w:szCs w:val="24"/>
        </w:rPr>
        <w:t xml:space="preserve"> области</w:t>
      </w:r>
      <w:r w:rsidRPr="008F2C0F">
        <w:rPr>
          <w:szCs w:val="24"/>
        </w:rPr>
        <w:t>.</w:t>
      </w:r>
      <w:proofErr w:type="gramEnd"/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Структурным подразделением, ответственным за предоставление муниципальной услуги, является отдел по управлению ЖКХ (далее - Отдел).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Информация о мес</w:t>
      </w:r>
      <w:r w:rsidR="00737042">
        <w:t>те нахождения и графике работы а</w:t>
      </w:r>
      <w:r>
        <w:t xml:space="preserve">дминистрации, указана в приложении </w:t>
      </w:r>
      <w:r w:rsidR="001860E5">
        <w:t>№</w:t>
      </w:r>
      <w:r>
        <w:t> 1.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В предоставлении услуги не участвуют иные органы местного самоуправления, организации и их структурные подразделения.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Актуальная информация о справочных телефонах и режимах работы филиалов МФЦ содержится на сайте МФЦ.</w:t>
      </w:r>
    </w:p>
    <w:p w:rsidR="00737042" w:rsidRPr="00737042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Адрес официального сайта Администрации муниципального образования </w:t>
      </w:r>
      <w:r w:rsidR="00737042">
        <w:t xml:space="preserve">в </w:t>
      </w:r>
      <w:r w:rsidR="00737042" w:rsidRPr="00737042">
        <w:rPr>
          <w:szCs w:val="24"/>
        </w:rPr>
        <w:t xml:space="preserve">информационно - телекоммуникационной сети «Интернет» </w:t>
      </w:r>
      <w:proofErr w:type="spellStart"/>
      <w:r w:rsidR="00737042" w:rsidRPr="00737042">
        <w:rPr>
          <w:szCs w:val="24"/>
          <w:lang w:val="en-US"/>
        </w:rPr>
        <w:t>cher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irkobl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ru</w:t>
      </w:r>
      <w:proofErr w:type="spellEnd"/>
      <w:r w:rsidR="00737042" w:rsidRPr="00737042">
        <w:rPr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737042" w:rsidRPr="00737042">
        <w:rPr>
          <w:sz w:val="28"/>
          <w:szCs w:val="28"/>
        </w:rPr>
        <w:t xml:space="preserve"> </w:t>
      </w:r>
    </w:p>
    <w:p w:rsidR="008F2C0F" w:rsidRDefault="00737042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Официальный сайт а</w:t>
      </w:r>
      <w:r w:rsidR="008F2C0F">
        <w:t xml:space="preserve">дминистрации в сети Интернет содержит информацию о предоставлении муниципальной услуги, а также об ОМСУ, </w:t>
      </w:r>
      <w:proofErr w:type="gramStart"/>
      <w:r w:rsidR="008F2C0F">
        <w:t>предоставляющих</w:t>
      </w:r>
      <w:proofErr w:type="gramEnd"/>
      <w:r w:rsidR="008F2C0F">
        <w:t xml:space="preserve"> муниципальную услугу.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proofErr w:type="gramStart"/>
      <w: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1860E5">
        <w:t>.</w:t>
      </w:r>
      <w:proofErr w:type="gramEnd"/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Основными требованиями к порядку информирования граждан об исполнении муниципальной услуги являются: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достоверность предоставляемой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четкость в изложении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полнота информирования.</w:t>
      </w:r>
    </w:p>
    <w:p w:rsidR="008F2C0F" w:rsidRDefault="008F2C0F" w:rsidP="00737042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proofErr w:type="gramStart"/>
      <w: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</w:t>
      </w:r>
      <w:r w:rsidR="00737042" w:rsidRPr="00737042">
        <w:t xml:space="preserve"> </w:t>
      </w:r>
      <w:r w:rsidR="00737042">
        <w:t xml:space="preserve">образования в </w:t>
      </w:r>
      <w:r w:rsidR="00737042" w:rsidRPr="00737042">
        <w:rPr>
          <w:szCs w:val="24"/>
        </w:rPr>
        <w:t xml:space="preserve">информационно - телекоммуникационной сети «Интернет» </w:t>
      </w:r>
      <w:proofErr w:type="spellStart"/>
      <w:r w:rsidR="00737042" w:rsidRPr="00737042">
        <w:rPr>
          <w:szCs w:val="24"/>
          <w:lang w:val="en-US"/>
        </w:rPr>
        <w:t>cher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irkobl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ru</w:t>
      </w:r>
      <w:proofErr w:type="spellEnd"/>
      <w:r w:rsidR="00737042" w:rsidRPr="00737042">
        <w:rPr>
          <w:szCs w:val="24"/>
        </w:rPr>
        <w:t xml:space="preserve"> в</w:t>
      </w:r>
      <w:proofErr w:type="gramEnd"/>
      <w:r w:rsidR="00737042" w:rsidRPr="00737042">
        <w:rPr>
          <w:szCs w:val="24"/>
        </w:rPr>
        <w:t xml:space="preserve"> </w:t>
      </w:r>
      <w:proofErr w:type="gramStart"/>
      <w:r w:rsidR="00737042" w:rsidRPr="00737042">
        <w:rPr>
          <w:szCs w:val="24"/>
        </w:rPr>
        <w:t>подразделе</w:t>
      </w:r>
      <w:proofErr w:type="gramEnd"/>
      <w:r w:rsidR="00737042" w:rsidRPr="00737042">
        <w:rPr>
          <w:szCs w:val="24"/>
        </w:rPr>
        <w:t xml:space="preserve"> Бельского сельского поселения на официальном сайте Черемховского районного муниципального образования</w:t>
      </w:r>
      <w:r>
        <w:t>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</w:t>
      </w:r>
      <w:r>
        <w:lastRenderedPageBreak/>
        <w:t>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Индивидуальное письменное информирование осуществляется при обращении граждан путем почтовых отправлений.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Консультирование при обращении заявителей в электронном виде осуществляется по электронной почте.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Текстовая информация, указанная в пунктах </w:t>
      </w:r>
      <w:r w:rsidR="001860E5">
        <w:rPr>
          <w:szCs w:val="24"/>
        </w:rPr>
        <w:t>7.1-7.6,</w:t>
      </w:r>
      <w:r w:rsidRPr="008F2C0F">
        <w:rPr>
          <w:szCs w:val="24"/>
        </w:rPr>
        <w:t xml:space="preserve"> размещается на стендах в местах предоставления муниципальной услуги, официальном сайте Администрации, в сети Интернет, в помещениях филиалов МФЦ.</w:t>
      </w:r>
    </w:p>
    <w:p w:rsid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8F2C0F">
        <w:rPr>
          <w:szCs w:val="24"/>
        </w:rPr>
        <w:t>Описание юридических лиц, с которыми осуществляется взаимодействие при предоставлении</w:t>
      </w:r>
      <w:r>
        <w:t xml:space="preserve"> муниципальной услуги.</w:t>
      </w:r>
    </w:p>
    <w:p w:rsidR="000170E0" w:rsidRPr="00DC3716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>
        <w:t xml:space="preserve">При предоставлении муниципальной услуги осуществляется взаимодействие с </w:t>
      </w:r>
      <w:proofErr w:type="gramStart"/>
      <w:r>
        <w:t>юридическими</w:t>
      </w:r>
      <w:proofErr w:type="gramEnd"/>
      <w:r>
        <w:t xml:space="preserve"> лица, подведомственными органам местного самоуправления</w:t>
      </w:r>
      <w:r w:rsidR="000170E0" w:rsidRPr="00DC3716">
        <w:rPr>
          <w:szCs w:val="24"/>
        </w:rPr>
        <w:t>.</w:t>
      </w:r>
    </w:p>
    <w:p w:rsidR="000170E0" w:rsidRPr="00DC3716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582466" w:rsidRPr="00FB3870" w:rsidRDefault="00FB3870" w:rsidP="00FB387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Стандарт предоставления муниципальной услуги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</w:pP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 xml:space="preserve">Наименование муниципальной услуги, порядок предоставления которой определяется Административным регламентом: </w:t>
      </w:r>
      <w:r w:rsidR="00303972">
        <w:rPr>
          <w:szCs w:val="24"/>
        </w:rPr>
        <w:t>«У</w:t>
      </w:r>
      <w:r w:rsidRPr="001860E5">
        <w:rPr>
          <w:szCs w:val="24"/>
        </w:rPr>
        <w:t>становка информационной вывески согласование дизайн проекта размещения вывески</w:t>
      </w:r>
      <w:r w:rsidR="00303972">
        <w:rPr>
          <w:szCs w:val="24"/>
        </w:rPr>
        <w:t>»</w:t>
      </w:r>
      <w:r w:rsidRPr="001860E5">
        <w:rPr>
          <w:szCs w:val="24"/>
        </w:rP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Результат предоставления муниципальной услуги: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Срок предоставления муниципальной услуги - не позднее чем через тридцать рабочих дней со дня представления указанных документов в Отдел.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Правовые основания для предоставления муниципальной услуги:</w:t>
      </w:r>
    </w:p>
    <w:p w:rsidR="001860E5" w:rsidRDefault="00962B74" w:rsidP="001860E5">
      <w:pPr>
        <w:pStyle w:val="afd"/>
        <w:ind w:firstLine="709"/>
        <w:jc w:val="both"/>
      </w:pPr>
      <w:hyperlink r:id="rId21" w:history="1">
        <w:r w:rsidR="001860E5" w:rsidRPr="00737042">
          <w:rPr>
            <w:rStyle w:val="afc"/>
            <w:color w:val="auto"/>
          </w:rPr>
          <w:t>Конституция Российской Федерации</w:t>
        </w:r>
      </w:hyperlink>
      <w:r w:rsidR="001860E5" w:rsidRPr="00737042">
        <w:t xml:space="preserve"> </w:t>
      </w:r>
      <w:r w:rsidR="001860E5">
        <w:t>(</w:t>
      </w:r>
      <w:r w:rsidR="00303972">
        <w:t>«</w:t>
      </w:r>
      <w:r w:rsidR="001860E5">
        <w:t>Российская газета</w:t>
      </w:r>
      <w:r w:rsidR="00303972">
        <w:t>»</w:t>
      </w:r>
      <w:r w:rsidR="001860E5">
        <w:t>,</w:t>
      </w:r>
      <w:r w:rsidR="00303972">
        <w:t xml:space="preserve"> №</w:t>
      </w:r>
      <w:r w:rsidR="001860E5">
        <w:t> 197 от 25 декабря 1993 года);</w:t>
      </w:r>
    </w:p>
    <w:p w:rsidR="001860E5" w:rsidRDefault="00962B74" w:rsidP="001860E5">
      <w:pPr>
        <w:ind w:firstLine="709"/>
        <w:jc w:val="both"/>
      </w:pPr>
      <w:hyperlink r:id="rId22" w:history="1">
        <w:r w:rsidR="001860E5" w:rsidRPr="00737042">
          <w:rPr>
            <w:rStyle w:val="afc"/>
            <w:color w:val="auto"/>
          </w:rPr>
          <w:t>Федеральный закон</w:t>
        </w:r>
      </w:hyperlink>
      <w:r w:rsidR="001860E5" w:rsidRPr="00737042">
        <w:t xml:space="preserve"> от 06.10.2003 </w:t>
      </w:r>
      <w:r w:rsidR="00303972" w:rsidRPr="00737042">
        <w:t>№</w:t>
      </w:r>
      <w:r w:rsidR="001860E5" w:rsidRPr="00737042">
        <w:t xml:space="preserve"> 131-ФЗ </w:t>
      </w:r>
      <w:r w:rsidR="00303972" w:rsidRPr="00737042">
        <w:t>«</w:t>
      </w:r>
      <w:r w:rsidR="001860E5" w:rsidRPr="00737042">
        <w:t xml:space="preserve">Об общих принципах организации местного самоуправления в </w:t>
      </w:r>
      <w:r w:rsidR="001860E5">
        <w:t>Российской Федерации</w:t>
      </w:r>
      <w:r w:rsidR="00303972">
        <w:t>»</w:t>
      </w:r>
      <w:r w:rsidR="001860E5">
        <w:t>;</w:t>
      </w:r>
    </w:p>
    <w:p w:rsidR="001860E5" w:rsidRDefault="00962B74" w:rsidP="001860E5">
      <w:pPr>
        <w:ind w:firstLine="709"/>
        <w:jc w:val="both"/>
      </w:pPr>
      <w:hyperlink r:id="rId23" w:history="1">
        <w:r w:rsidR="001860E5" w:rsidRPr="00737042">
          <w:rPr>
            <w:rStyle w:val="afc"/>
            <w:color w:val="auto"/>
          </w:rPr>
          <w:t>Федеральный закон</w:t>
        </w:r>
      </w:hyperlink>
      <w:r w:rsidR="001860E5" w:rsidRPr="00737042">
        <w:t xml:space="preserve"> от 02.05.2006 </w:t>
      </w:r>
      <w:r w:rsidR="00303972" w:rsidRPr="00737042">
        <w:t>№</w:t>
      </w:r>
      <w:r w:rsidR="001860E5" w:rsidRPr="00737042">
        <w:t xml:space="preserve"> 59-ФЗ </w:t>
      </w:r>
      <w:r w:rsidR="00303972" w:rsidRPr="00737042">
        <w:t>«</w:t>
      </w:r>
      <w:r w:rsidR="001860E5" w:rsidRPr="00737042">
        <w:t xml:space="preserve">О порядке </w:t>
      </w:r>
      <w:proofErr w:type="gramStart"/>
      <w:r w:rsidR="001860E5" w:rsidRPr="00737042">
        <w:t>рассмотрения обращений граждан Российской Федерац</w:t>
      </w:r>
      <w:r w:rsidR="001860E5">
        <w:t>ии</w:t>
      </w:r>
      <w:proofErr w:type="gramEnd"/>
      <w:r w:rsidR="00303972">
        <w:t>»</w:t>
      </w:r>
      <w:r w:rsidR="001860E5">
        <w:t>;</w:t>
      </w:r>
    </w:p>
    <w:p w:rsidR="001860E5" w:rsidRDefault="00962B74" w:rsidP="001860E5">
      <w:pPr>
        <w:ind w:firstLine="709"/>
        <w:jc w:val="both"/>
      </w:pPr>
      <w:hyperlink r:id="rId24" w:history="1">
        <w:r w:rsidR="001860E5" w:rsidRPr="00737042">
          <w:rPr>
            <w:rStyle w:val="afc"/>
            <w:color w:val="auto"/>
          </w:rPr>
          <w:t>Федеральный закон</w:t>
        </w:r>
      </w:hyperlink>
      <w:r w:rsidR="001860E5" w:rsidRPr="00737042">
        <w:t xml:space="preserve"> о</w:t>
      </w:r>
      <w:r w:rsidR="001860E5">
        <w:t xml:space="preserve">т 27.07.2010 </w:t>
      </w:r>
      <w:r w:rsidR="00303972">
        <w:t>№</w:t>
      </w:r>
      <w:r w:rsidR="001860E5">
        <w:t xml:space="preserve"> 210-ФЗ </w:t>
      </w:r>
      <w:r w:rsidR="00303972">
        <w:t>«</w:t>
      </w:r>
      <w:r w:rsidR="001860E5">
        <w:t>Об организации предоставления государственных и муниципальных услуг</w:t>
      </w:r>
      <w:r w:rsidR="00303972">
        <w:t>»</w:t>
      </w:r>
      <w:r w:rsidR="001860E5">
        <w:t>;</w:t>
      </w:r>
    </w:p>
    <w:p w:rsidR="001860E5" w:rsidRDefault="001860E5" w:rsidP="001860E5">
      <w:pPr>
        <w:ind w:firstLine="709"/>
        <w:jc w:val="both"/>
      </w:pPr>
      <w:r>
        <w:t xml:space="preserve">Устав </w:t>
      </w:r>
      <w:r w:rsidR="00737042">
        <w:t xml:space="preserve">Бельского </w:t>
      </w:r>
      <w:r>
        <w:t xml:space="preserve">муниципального образования </w:t>
      </w:r>
      <w:r w:rsidR="00737042">
        <w:rPr>
          <w:szCs w:val="24"/>
        </w:rPr>
        <w:t xml:space="preserve">Черемховского </w:t>
      </w:r>
      <w:r w:rsidR="00303972" w:rsidRPr="00FB3870">
        <w:rPr>
          <w:szCs w:val="24"/>
        </w:rPr>
        <w:t xml:space="preserve">муниципального района </w:t>
      </w:r>
      <w:r w:rsidR="00737042">
        <w:rPr>
          <w:szCs w:val="24"/>
        </w:rPr>
        <w:t>Иркутской</w:t>
      </w:r>
      <w:r w:rsidR="00303972" w:rsidRPr="00FB3870">
        <w:rPr>
          <w:szCs w:val="24"/>
        </w:rPr>
        <w:t xml:space="preserve"> области</w:t>
      </w:r>
      <w: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Исчерпывающий перечень документов, необходимых для предоставления муниципальной услуги:</w:t>
      </w:r>
    </w:p>
    <w:p w:rsidR="001860E5" w:rsidRDefault="00303972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</w:t>
      </w:r>
      <w:r w:rsidR="001860E5">
        <w:t>ля получения муниципальной услуги заявитель самостоятельно представляет: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lastRenderedPageBreak/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подтверждающего полномочия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графический материал, отображающий фасад здания, - в 2-х экземплярах.</w:t>
      </w:r>
    </w:p>
    <w:p w:rsidR="001860E5" w:rsidRDefault="001860E5" w:rsidP="00303972">
      <w:pPr>
        <w:pStyle w:val="a5"/>
        <w:ind w:left="0" w:firstLine="709"/>
        <w:jc w:val="both"/>
      </w:pPr>
      <w: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</w:t>
      </w:r>
      <w:proofErr w:type="gramStart"/>
      <w:r>
        <w:t>4</w:t>
      </w:r>
      <w:proofErr w:type="gramEnd"/>
      <w:r>
        <w:t xml:space="preserve"> (21*30 см).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сведения о технических характеристиках информационной конструкции;</w:t>
      </w:r>
    </w:p>
    <w:p w:rsidR="001860E5" w:rsidRDefault="001860E5" w:rsidP="00303972">
      <w:pPr>
        <w:pStyle w:val="a5"/>
        <w:ind w:left="0" w:firstLine="709"/>
        <w:jc w:val="both"/>
      </w:pPr>
      <w:proofErr w:type="gramStart"/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  <w:proofErr w:type="gramEnd"/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дизайн-проект вывески в цветном изображении с нанесением размеров - в 2-х экземплярах.</w:t>
      </w:r>
    </w:p>
    <w:p w:rsidR="001860E5" w:rsidRDefault="001860E5" w:rsidP="001860E5">
      <w:pPr>
        <w:ind w:firstLine="709"/>
        <w:jc w:val="both"/>
      </w:pPr>
      <w: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которые заявитель вправе представить по собственной инициативе: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proofErr w:type="gramStart"/>
      <w: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  <w:proofErr w:type="gramEnd"/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proofErr w:type="gramStart"/>
      <w:r>
        <w:t>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  <w:proofErr w:type="gramEnd"/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:rsidR="001860E5" w:rsidRDefault="001860E5" w:rsidP="001860E5">
      <w:pPr>
        <w:ind w:firstLine="709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60E5" w:rsidRDefault="001860E5" w:rsidP="001860E5">
      <w:pPr>
        <w:ind w:firstLine="709"/>
        <w:jc w:val="both"/>
      </w:pPr>
      <w:r>
        <w:t>Для рассмотрения заявления Отдел самостоятельно запрашивает указанные документы, если они не были представлены заявителем по собственной инициативе;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в документах должны отсутствовать приписки, зачеркнутые слова и иные исправления;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proofErr w:type="gramStart"/>
      <w: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</w:t>
      </w:r>
      <w:r>
        <w:lastRenderedPageBreak/>
        <w:t xml:space="preserve">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5" w:history="1">
        <w:r w:rsidRPr="00737042">
          <w:rPr>
            <w:rStyle w:val="afc"/>
            <w:color w:val="auto"/>
          </w:rPr>
          <w:t>Федерального закона</w:t>
        </w:r>
      </w:hyperlink>
      <w:r>
        <w:t xml:space="preserve"> от 06.04.2011 </w:t>
      </w:r>
      <w:r w:rsidR="00303972">
        <w:t>№</w:t>
      </w:r>
      <w:r>
        <w:t xml:space="preserve"> 63-ФЗ </w:t>
      </w:r>
      <w:r w:rsidR="00303972">
        <w:t>«</w:t>
      </w:r>
      <w:r>
        <w:t>Об электронной подписи</w:t>
      </w:r>
      <w:r w:rsidR="00303972">
        <w:t>»</w:t>
      </w:r>
      <w:r w:rsidR="00737042">
        <w:t xml:space="preserve"> - на адрес электронной почты а</w:t>
      </w:r>
      <w:r>
        <w:t>дминистрации.</w:t>
      </w:r>
      <w:proofErr w:type="gramEnd"/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1860E5">
        <w:rPr>
          <w:szCs w:val="24"/>
        </w:rPr>
        <w:t>Исчерпывающий перечень оснований для приостановления предоставления муниципальной</w:t>
      </w:r>
      <w:r>
        <w:t xml:space="preserve"> услуги или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приостановления предоставления муниципальной услуги отсутствуют;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ненадлежащим лицом;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несоответствие представленных документов перечню документов и требованиям к документам;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представленные документы утратили силу;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в ненадлежащий орган;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proofErr w:type="gramStart"/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860E5" w:rsidRDefault="001860E5" w:rsidP="001860E5">
      <w:pPr>
        <w:pStyle w:val="a5"/>
        <w:ind w:left="0" w:firstLine="709"/>
        <w:jc w:val="both"/>
      </w:pPr>
      <w: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Срок регистрации запроса заявителя о предоставлении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:rsidR="001860E5" w:rsidRDefault="001860E5" w:rsidP="001860E5">
      <w:pPr>
        <w:pStyle w:val="a5"/>
        <w:ind w:left="0" w:firstLine="709"/>
        <w:jc w:val="both"/>
      </w:pPr>
      <w:r>
        <w:t>при личном обращении - в день обращения;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</w:t>
      </w:r>
      <w:r w:rsidR="00737042">
        <w:t>ении запроса почтовой связью в а</w:t>
      </w:r>
      <w:r>
        <w:t>дминистрацию - в день получения запроса;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</w:t>
      </w:r>
      <w:r w:rsidR="00737042">
        <w:t xml:space="preserve"> на бумажном носителе из МФЦ в а</w:t>
      </w:r>
      <w:r>
        <w:t>дминистрацию - в день получения запроса;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Требования к местам, предназначенным для предоставления муниципальной услуги.</w:t>
      </w:r>
    </w:p>
    <w:p w:rsidR="001860E5" w:rsidRDefault="001860E5" w:rsidP="00F40B40">
      <w:pPr>
        <w:pStyle w:val="a5"/>
        <w:ind w:left="0" w:firstLine="709"/>
        <w:jc w:val="both"/>
      </w:pPr>
      <w: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860E5" w:rsidRDefault="001860E5" w:rsidP="00F40B40">
      <w:pPr>
        <w:pStyle w:val="a5"/>
        <w:ind w:left="0" w:firstLine="709"/>
        <w:jc w:val="both"/>
      </w:pPr>
      <w:r>
        <w:t xml:space="preserve"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</w:t>
      </w:r>
      <w:r>
        <w:lastRenderedPageBreak/>
        <w:t xml:space="preserve">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2.2.2/2.4.1340-03".</w:t>
      </w:r>
    </w:p>
    <w:p w:rsidR="001860E5" w:rsidRDefault="001860E5" w:rsidP="00F40B40">
      <w:pPr>
        <w:pStyle w:val="a5"/>
        <w:ind w:left="0" w:firstLine="709"/>
        <w:jc w:val="both"/>
      </w:pPr>
      <w:proofErr w:type="gramStart"/>
      <w: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</w:t>
      </w:r>
      <w:proofErr w:type="gramEnd"/>
    </w:p>
    <w:p w:rsidR="001860E5" w:rsidRDefault="001860E5" w:rsidP="00F40B40">
      <w:pPr>
        <w:pStyle w:val="a5"/>
        <w:ind w:left="0" w:firstLine="709"/>
        <w:jc w:val="both"/>
      </w:pPr>
      <w:r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860E5" w:rsidRDefault="001860E5" w:rsidP="00F40B40">
      <w:pPr>
        <w:pStyle w:val="a5"/>
        <w:ind w:left="0" w:firstLine="709"/>
        <w:jc w:val="both"/>
      </w:pPr>
      <w: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860E5" w:rsidRDefault="001860E5" w:rsidP="00F40B40">
      <w:pPr>
        <w:pStyle w:val="a5"/>
        <w:ind w:left="0" w:firstLine="709"/>
        <w:jc w:val="both"/>
      </w:pPr>
      <w: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860E5" w:rsidRDefault="001860E5" w:rsidP="00F40B40">
      <w:pPr>
        <w:pStyle w:val="a5"/>
        <w:ind w:left="0" w:firstLine="709"/>
        <w:jc w:val="both"/>
      </w:pPr>
      <w: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860E5" w:rsidRDefault="001860E5" w:rsidP="00F40B40">
      <w:pPr>
        <w:pStyle w:val="a5"/>
        <w:ind w:left="0"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860E5" w:rsidRDefault="001860E5" w:rsidP="00F40B40">
      <w:pPr>
        <w:pStyle w:val="a5"/>
        <w:ind w:left="0" w:firstLine="709"/>
        <w:jc w:val="both"/>
      </w:pPr>
      <w: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860E5" w:rsidRDefault="001860E5" w:rsidP="00F40B40">
      <w:pPr>
        <w:pStyle w:val="a5"/>
        <w:ind w:left="0" w:firstLine="709"/>
        <w:jc w:val="both"/>
      </w:pPr>
      <w: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Показатели доступности и качества муниципальных услуг.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равные права и возможности при получении муниципальной услуги для заявителей;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транспортная доступность к месту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proofErr w:type="gramStart"/>
      <w:r>
        <w:lastRenderedPageBreak/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  <w:proofErr w:type="gramEnd"/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обеспечение беспрепятственного доступа инвалидов к помещениям, в которых предоставляется муниципальная услуга;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proofErr w:type="gramStart"/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  <w:proofErr w:type="gramEnd"/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proofErr w:type="gramStart"/>
      <w: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  <w:proofErr w:type="gramEnd"/>
    </w:p>
    <w:p w:rsidR="001860E5" w:rsidRDefault="001860E5" w:rsidP="00F40B40">
      <w:pPr>
        <w:pStyle w:val="a5"/>
        <w:ind w:left="0" w:firstLine="709"/>
        <w:jc w:val="both"/>
      </w:pPr>
      <w:r>
        <w:t>Показатели качества муниципальной услуги: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срока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 xml:space="preserve">соблюдения </w:t>
      </w:r>
      <w:proofErr w:type="gramStart"/>
      <w:r>
        <w:t>требований стандарта предоставления муниципальной услуги</w:t>
      </w:r>
      <w:proofErr w:type="gramEnd"/>
      <w:r>
        <w:t>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удовлетворенность заявителя профессионализмом должностных лиц ОМСУ, МФЦ при предоставлении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времени ожидания в очереди при подаче запроса и получении результата;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отсутствие жалоб на действия или бездействия должностных лиц ОМСУ, поданных в установленном порядке.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Иные требования, в том числе учитывающие особенности предоставления муниципальной услуги в МФЦ</w:t>
      </w:r>
      <w:r w:rsidR="00303972">
        <w:t>.</w:t>
      </w:r>
    </w:p>
    <w:p w:rsidR="001860E5" w:rsidRDefault="001860E5" w:rsidP="001860E5">
      <w:pPr>
        <w:pStyle w:val="a5"/>
        <w:ind w:left="0" w:firstLine="709"/>
        <w:jc w:val="both"/>
      </w:pPr>
      <w:proofErr w:type="gramStart"/>
      <w:r>
        <w:t>Предоставление муниципальной услуги посредством МФЦ осуществляется в подразделениях государственного бюд</w:t>
      </w:r>
      <w:r w:rsidR="00737042">
        <w:t>жетного учреждения Иркутской</w:t>
      </w:r>
      <w:r>
        <w:t xml:space="preserve"> области "Многофункциональный центр предоставления государственных и муниц</w:t>
      </w:r>
      <w:r w:rsidR="00DB49E9">
        <w:t xml:space="preserve">ипальных услуг" (далее – ГБУ </w:t>
      </w:r>
      <w:r>
        <w:t>"МФЦ") при наличии вступившего в силу соглашения о взаимодействии между ГБ</w:t>
      </w:r>
      <w:r w:rsidR="00DB49E9">
        <w:t>У "МФЦ" и администрацией Бельского муниципального образования</w:t>
      </w:r>
      <w:r>
        <w:t xml:space="preserve"> и при наличии данной услуги в соглашении.</w:t>
      </w:r>
      <w:proofErr w:type="gramEnd"/>
      <w:r>
        <w:t xml:space="preserve"> Предоставление муниципальной услуги в иных МФЦ осуществляется при наличии вступившего в силу соглашен</w:t>
      </w:r>
      <w:r w:rsidR="00DB49E9">
        <w:t>ия о взаимодействии между ГБУ</w:t>
      </w:r>
      <w:r>
        <w:t xml:space="preserve"> "МФЦ" и иным МФЦ.</w:t>
      </w:r>
    </w:p>
    <w:p w:rsidR="001860E5" w:rsidRDefault="001860E5" w:rsidP="001860E5">
      <w:pPr>
        <w:pStyle w:val="a5"/>
        <w:ind w:left="0" w:firstLine="709"/>
        <w:jc w:val="both"/>
      </w:pPr>
      <w: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определяет предмет обращения;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полномочий лица, подающего документы;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lastRenderedPageBreak/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proofErr w:type="gramStart"/>
      <w:r>
        <w:t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proofErr w:type="gramEnd"/>
    </w:p>
    <w:p w:rsidR="001860E5" w:rsidRDefault="001860E5" w:rsidP="00F40B40">
      <w:pPr>
        <w:pStyle w:val="a5"/>
        <w:ind w:left="0" w:firstLine="709"/>
        <w:jc w:val="both"/>
      </w:pPr>
      <w:proofErr w:type="gramStart"/>
      <w: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  <w:proofErr w:type="gramEnd"/>
    </w:p>
    <w:p w:rsidR="001860E5" w:rsidRDefault="001860E5" w:rsidP="00F40B40">
      <w:pPr>
        <w:pStyle w:val="a5"/>
        <w:ind w:left="0" w:firstLine="709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1860E5" w:rsidRDefault="001860E5" w:rsidP="00F40B40">
      <w:pPr>
        <w:pStyle w:val="a5"/>
        <w:ind w:left="0" w:firstLine="709"/>
        <w:jc w:val="both"/>
      </w:pPr>
      <w:proofErr w:type="gramStart"/>
      <w: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170E0" w:rsidRPr="00DC3716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proofErr w:type="gramStart"/>
      <w: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</w:t>
      </w:r>
      <w:r w:rsidR="000170E0" w:rsidRPr="00DC3716">
        <w:rPr>
          <w:szCs w:val="24"/>
        </w:rPr>
        <w:t>.</w:t>
      </w:r>
      <w:proofErr w:type="gramEnd"/>
    </w:p>
    <w:p w:rsidR="000170E0" w:rsidRPr="00DC3716" w:rsidRDefault="000170E0" w:rsidP="00F40B4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303972" w:rsidRDefault="00303972" w:rsidP="00303972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proofErr w:type="gramStart"/>
      <w:r w:rsidRPr="0030397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proofErr w:type="gramEnd"/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  <w:rPr>
          <w:b/>
        </w:rPr>
      </w:pP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консультирование заявителя: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proofErr w:type="gramStart"/>
      <w: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  <w:proofErr w:type="gramEnd"/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административные процедуры, устанавливаемые настоящим подпунктом, осуществляются в день обращения заявителя;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lastRenderedPageBreak/>
        <w:t xml:space="preserve">заявителем или через представителя в Отдел направляется </w:t>
      </w:r>
      <w:proofErr w:type="gramStart"/>
      <w:r>
        <w:t>заявление</w:t>
      </w:r>
      <w:proofErr w:type="gramEnd"/>
      <w:r>
        <w:t xml:space="preserve"> и представляются документы в соответствии с пунктом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сотрудник Администрации, ответственный за прием и регистрацию заявлений, осуществляет:</w:t>
      </w:r>
    </w:p>
    <w:p w:rsidR="00303972" w:rsidRDefault="00303972" w:rsidP="00303972">
      <w:pPr>
        <w:ind w:firstLine="709"/>
        <w:jc w:val="both"/>
      </w:pPr>
      <w:r>
        <w:t>прием и регистрацию заявления в журнале регистрации входящей корреспонденции;</w:t>
      </w:r>
    </w:p>
    <w:p w:rsidR="00303972" w:rsidRDefault="00303972" w:rsidP="00303972">
      <w:pPr>
        <w:jc w:val="both"/>
      </w:pPr>
      <w:proofErr w:type="gramStart"/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  <w:proofErr w:type="gramEnd"/>
    </w:p>
    <w:p w:rsidR="00303972" w:rsidRDefault="00303972" w:rsidP="00303972">
      <w:pPr>
        <w:ind w:firstLine="709"/>
        <w:jc w:val="both"/>
      </w:pPr>
      <w:proofErr w:type="gramStart"/>
      <w:r>
        <w:t>Действия по настоящей административной процедуре производятся в течение в</w:t>
      </w:r>
      <w:r w:rsidR="004A2D19">
        <w:t>ремени, не превышающем 20 минут.</w:t>
      </w:r>
      <w:proofErr w:type="gramEnd"/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начальник Отдела определяет исполнителя, ответственного за предоставление муниципальной услуги, из числа специалистов Отдела (далее - специалист Отдела) и направляет ему заявление и прилагаемые к нему документы на исполнение.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</w:t>
      </w:r>
      <w:r w:rsidR="004A2D19">
        <w:t>вления и прилагаемых документов.</w:t>
      </w:r>
    </w:p>
    <w:p w:rsidR="00303972" w:rsidRDefault="004A2D19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р</w:t>
      </w:r>
      <w:r w:rsidR="00303972">
        <w:t>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рассмотрение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специалист Отдела осуществляет:</w:t>
      </w:r>
    </w:p>
    <w:p w:rsidR="00303972" w:rsidRDefault="00303972" w:rsidP="004A2D19">
      <w:pPr>
        <w:ind w:firstLine="709"/>
        <w:jc w:val="both"/>
      </w:pPr>
      <w:r>
        <w:t>проверку полномочий заявителя (в случае действия по доверенности);</w:t>
      </w:r>
    </w:p>
    <w:p w:rsidR="00303972" w:rsidRDefault="00303972" w:rsidP="004A2D19">
      <w:pPr>
        <w:ind w:firstLine="709"/>
        <w:jc w:val="both"/>
      </w:pPr>
      <w:proofErr w:type="gramStart"/>
      <w: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  <w:proofErr w:type="gramEnd"/>
    </w:p>
    <w:p w:rsidR="00303972" w:rsidRDefault="00303972" w:rsidP="004A2D19">
      <w:pPr>
        <w:ind w:firstLine="709"/>
        <w:jc w:val="both"/>
      </w:pPr>
      <w:r>
        <w:t xml:space="preserve">Действия по настоящей административной процедуре осуществляются в течение десяти рабочих дней со дня </w:t>
      </w:r>
      <w:proofErr w:type="gramStart"/>
      <w:r>
        <w:t>окончания процедуры регистрации заявления</w:t>
      </w:r>
      <w:proofErr w:type="gramEnd"/>
      <w:r>
        <w:t xml:space="preserve">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формирование и направление межведомственных запросов (при необходимости):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proofErr w:type="gramStart"/>
      <w: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  <w:proofErr w:type="gramEnd"/>
    </w:p>
    <w:p w:rsidR="00303972" w:rsidRDefault="00303972" w:rsidP="004A2D19">
      <w:pPr>
        <w:ind w:firstLine="709"/>
        <w:jc w:val="both"/>
      </w:pPr>
      <w:r>
        <w:t xml:space="preserve">Действия по настоящей административной процедуре осуществляются в течение пяти рабочих дней со дня </w:t>
      </w:r>
      <w:proofErr w:type="gramStart"/>
      <w:r>
        <w:t>окончания процедуры рассмотрения заявления</w:t>
      </w:r>
      <w:proofErr w:type="gramEnd"/>
      <w:r>
        <w:t xml:space="preserve"> и прилагаемых к нему документов,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303972" w:rsidRDefault="00303972" w:rsidP="004A2D19">
      <w:pPr>
        <w:ind w:firstLine="709"/>
        <w:jc w:val="both"/>
      </w:pPr>
      <w:proofErr w:type="gramStart"/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  <w:proofErr w:type="gramEnd"/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lastRenderedPageBreak/>
        <w:t xml:space="preserve">подготовка </w:t>
      </w:r>
      <w:proofErr w:type="gramStart"/>
      <w:r>
        <w:t>проекта согласования места установки информационной вывески</w:t>
      </w:r>
      <w:proofErr w:type="gramEnd"/>
      <w:r>
        <w:t xml:space="preserve"> и дизайн проекта вывески по форме согласно приложению 3 к Административному регламенту: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 xml:space="preserve">специалист Отдела подготавливает проект </w:t>
      </w:r>
      <w:proofErr w:type="gramStart"/>
      <w:r>
        <w:t>согласования места установки информационной вывески</w:t>
      </w:r>
      <w:proofErr w:type="gramEnd"/>
      <w:r>
        <w:t xml:space="preserve"> и дизайн проекта размещения вывески на основании:</w:t>
      </w:r>
    </w:p>
    <w:p w:rsidR="00303972" w:rsidRDefault="00303972" w:rsidP="00303972">
      <w:r>
        <w:t>документов, соответствующих требованиям;</w:t>
      </w:r>
    </w:p>
    <w:p w:rsidR="00303972" w:rsidRDefault="00303972" w:rsidP="004A2D19">
      <w:pPr>
        <w:ind w:firstLine="709"/>
        <w:jc w:val="both"/>
      </w:pPr>
      <w: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к проекту согласования прилагаются заверенные печатью Администрации:</w:t>
      </w:r>
    </w:p>
    <w:p w:rsidR="00303972" w:rsidRDefault="00303972" w:rsidP="00303972">
      <w:r>
        <w:t>дизайн-проект вывески;</w:t>
      </w:r>
    </w:p>
    <w:p w:rsidR="00303972" w:rsidRDefault="00303972" w:rsidP="004A2D19">
      <w:pPr>
        <w:ind w:firstLine="709"/>
        <w:jc w:val="both"/>
      </w:pPr>
      <w:r>
        <w:t>один экземпляр графического материала (из двух представленных заявителем), отображающий фасад здания:</w:t>
      </w:r>
    </w:p>
    <w:p w:rsidR="00303972" w:rsidRDefault="00303972" w:rsidP="004A2D19">
      <w:pPr>
        <w:ind w:firstLine="709"/>
        <w:jc w:val="both"/>
      </w:pPr>
      <w:r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 xml:space="preserve">результатом административной процедуры является подготовка </w:t>
      </w:r>
      <w:proofErr w:type="gramStart"/>
      <w:r>
        <w:t>проекта согласования места установки информационной вывески</w:t>
      </w:r>
      <w:proofErr w:type="gramEnd"/>
      <w:r>
        <w:t xml:space="preserve">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специалист Отдела осуществляет следующие действия:</w:t>
      </w:r>
    </w:p>
    <w:p w:rsidR="00303972" w:rsidRDefault="00303972" w:rsidP="004A2D19">
      <w:pPr>
        <w:ind w:firstLine="709"/>
        <w:jc w:val="both"/>
      </w:pPr>
      <w:r>
        <w:t>осуществляет проверку наличия оснований для отказа в предоставлении муниципальной услуги</w:t>
      </w:r>
      <w:r w:rsidR="004A2D19">
        <w:t>;</w:t>
      </w:r>
    </w:p>
    <w:p w:rsidR="00303972" w:rsidRDefault="00303972" w:rsidP="004A2D19">
      <w:pPr>
        <w:ind w:firstLine="709"/>
        <w:jc w:val="both"/>
      </w:pPr>
      <w:r>
        <w:t>подготавливает проект уведомления об отказе в сог</w:t>
      </w:r>
      <w:r w:rsidR="004A2D19">
        <w:t>ласовании при наличии оснований;</w:t>
      </w:r>
    </w:p>
    <w:p w:rsidR="00303972" w:rsidRDefault="00303972" w:rsidP="004A2D19">
      <w:pPr>
        <w:ind w:firstLine="709"/>
        <w:jc w:val="both"/>
      </w:pPr>
      <w:r>
        <w:t xml:space="preserve">Действия по настоящей административной процедуре осуществляются в течение пятнадцати рабочих дней со дня </w:t>
      </w:r>
      <w:proofErr w:type="gramStart"/>
      <w:r>
        <w:t>окончания процедуры рассмотрения заявления</w:t>
      </w:r>
      <w:proofErr w:type="gramEnd"/>
      <w:r>
        <w:t xml:space="preserve">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proofErr w:type="gramStart"/>
      <w: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  <w:proofErr w:type="gramEnd"/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подписание и регистрация результата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proofErr w:type="gramStart"/>
      <w: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  <w:proofErr w:type="gramEnd"/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303972">
      <w: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:rsidR="00303972" w:rsidRDefault="00303972" w:rsidP="004A2D19">
      <w:pPr>
        <w:ind w:firstLine="709"/>
        <w:jc w:val="both"/>
      </w:pPr>
      <w:proofErr w:type="gramStart"/>
      <w: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</w:t>
      </w:r>
      <w:r w:rsidR="004A2D19">
        <w:t>ания и дизайн - проекта вывески.</w:t>
      </w:r>
      <w:proofErr w:type="gramEnd"/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выдача (направление) результата предоставления муниципальной услуги заявителю: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4A2D19">
      <w:pPr>
        <w:ind w:firstLine="709"/>
        <w:jc w:val="both"/>
      </w:pPr>
      <w:proofErr w:type="gramStart"/>
      <w:r>
        <w:lastRenderedPageBreak/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  <w:proofErr w:type="gramEnd"/>
    </w:p>
    <w:p w:rsidR="00303972" w:rsidRDefault="00303972" w:rsidP="004A2D19">
      <w:pPr>
        <w:ind w:firstLine="709"/>
        <w:jc w:val="both"/>
      </w:pPr>
      <w:proofErr w:type="gramStart"/>
      <w: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  <w:proofErr w:type="gramEnd"/>
    </w:p>
    <w:p w:rsidR="00303972" w:rsidRDefault="00303972" w:rsidP="004A2D19">
      <w:pPr>
        <w:ind w:firstLine="709"/>
        <w:jc w:val="both"/>
      </w:pPr>
      <w:proofErr w:type="gramStart"/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  <w:proofErr w:type="gramEnd"/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Предоставление муниципальной услуги через МФЦ: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заявитель вправе обратиться для получения муниципальной услуги в МФЦ;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результат муниципальной услуги направляется в МФЦ в течение одного рабочего дня.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Исправление технических ошибок: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заявление об исправлении технической ошибки по форме, утвержденной приложением 5</w:t>
      </w:r>
    </w:p>
    <w:p w:rsidR="00303972" w:rsidRDefault="00303972" w:rsidP="00303972">
      <w:r>
        <w:t>к настоящему Регламенту;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документы, свидетельствующие о наличии технической ошибки;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proofErr w:type="gramStart"/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  <w:proofErr w:type="gramEnd"/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proofErr w:type="gramStart"/>
      <w:r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  <w:proofErr w:type="gramEnd"/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303972" w:rsidRDefault="00303972" w:rsidP="004A2D19">
      <w:pPr>
        <w:pStyle w:val="a5"/>
        <w:ind w:left="0" w:firstLine="709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proofErr w:type="gramStart"/>
      <w:r>
        <w:t xml:space="preserve"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</w:t>
      </w:r>
      <w:r>
        <w:lastRenderedPageBreak/>
        <w:t>документа при представлении в Отдел</w:t>
      </w:r>
      <w:proofErr w:type="gramEnd"/>
      <w:r>
        <w:t xml:space="preserve"> оригинала документа, в котором содержится техническая ошибка;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0170E0" w:rsidRPr="00DC3716" w:rsidRDefault="00303972" w:rsidP="004A2D19">
      <w:pPr>
        <w:pStyle w:val="a5"/>
        <w:ind w:left="0" w:firstLine="709"/>
        <w:jc w:val="both"/>
        <w:rPr>
          <w:b/>
          <w:szCs w:val="24"/>
        </w:rPr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70E0" w:rsidRPr="008F2C0F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4A2D19" w:rsidRDefault="004A2D19" w:rsidP="004A2D1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4A2D19">
        <w:rPr>
          <w:b/>
        </w:rPr>
        <w:t xml:space="preserve">Формы </w:t>
      </w:r>
      <w:proofErr w:type="gramStart"/>
      <w:r w:rsidRPr="004A2D19">
        <w:rPr>
          <w:b/>
        </w:rPr>
        <w:t>контроля за</w:t>
      </w:r>
      <w:proofErr w:type="gramEnd"/>
      <w:r w:rsidRPr="004A2D19">
        <w:rPr>
          <w:b/>
        </w:rPr>
        <w:t xml:space="preserve"> исполнением административного регламента</w:t>
      </w:r>
    </w:p>
    <w:p w:rsidR="00C600AB" w:rsidRPr="008F2C0F" w:rsidRDefault="00C600AB" w:rsidP="00C600AB">
      <w:pPr>
        <w:pStyle w:val="af1"/>
        <w:spacing w:before="0" w:beforeAutospacing="0" w:after="0" w:afterAutospacing="0"/>
        <w:jc w:val="center"/>
        <w:rPr>
          <w:b/>
        </w:rPr>
      </w:pP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  <w:proofErr w:type="gramEnd"/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Отдела.</w:t>
      </w:r>
      <w:proofErr w:type="gramEnd"/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проверку, согласование и визирование проектов документов по предоставлению муниципальной услуги;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проверки ведения делопроизводства;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 xml:space="preserve">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4A2D19" w:rsidRDefault="004A2D19" w:rsidP="004A2D19">
      <w:pPr>
        <w:pStyle w:val="a5"/>
        <w:ind w:left="0" w:firstLine="709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  <w:proofErr w:type="gramEnd"/>
    </w:p>
    <w:p w:rsidR="00C600AB" w:rsidRPr="00DC3716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 xml:space="preserve">По результатам проведенных проверок в случае </w:t>
      </w:r>
      <w:proofErr w:type="gramStart"/>
      <w:r>
        <w:t>выявления нарушений прав заявителя</w:t>
      </w:r>
      <w:proofErr w:type="gramEnd"/>
      <w: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C600AB" w:rsidRPr="00DC3716" w:rsidRDefault="00C600AB" w:rsidP="00C600AB">
      <w:pPr>
        <w:tabs>
          <w:tab w:val="left" w:pos="7425"/>
        </w:tabs>
        <w:ind w:firstLine="709"/>
        <w:jc w:val="both"/>
        <w:rPr>
          <w:szCs w:val="24"/>
        </w:rPr>
      </w:pPr>
    </w:p>
    <w:p w:rsidR="00C600AB" w:rsidRPr="007841B9" w:rsidRDefault="007841B9" w:rsidP="007841B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Cs w:val="24"/>
        </w:rPr>
      </w:pPr>
      <w:r w:rsidRPr="007841B9">
        <w:rPr>
          <w:b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:rsidR="00C600AB" w:rsidRPr="00DC3716" w:rsidRDefault="00C600AB" w:rsidP="00C600AB">
      <w:pPr>
        <w:widowControl w:val="0"/>
        <w:tabs>
          <w:tab w:val="left" w:pos="567"/>
        </w:tabs>
        <w:ind w:firstLine="709"/>
        <w:jc w:val="both"/>
        <w:rPr>
          <w:b/>
          <w:szCs w:val="24"/>
        </w:rPr>
      </w:pP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Заявитель имеет право на досудебное (внесудебное) обжалование действий </w:t>
      </w:r>
      <w:r>
        <w:lastRenderedPageBreak/>
        <w:t>(бездействия) и решений, принятых в ходе предоставления муниципальной услуги, в следующих случаях: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регистрации запроса о предоставлении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  <w:proofErr w:type="gramEnd"/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  <w:proofErr w:type="gramEnd"/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Общие требования к порядку подачи и рассмотрения жалобы при предоставлении муниципальной услуги: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специалистов Отдела - на имя начальника Отдела;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начальника Отдела - в Администрацию на имя главы Администрации;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должна содержать:</w:t>
      </w:r>
    </w:p>
    <w:p w:rsidR="007841B9" w:rsidRDefault="007841B9" w:rsidP="007841B9">
      <w:pPr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1B9" w:rsidRDefault="007841B9" w:rsidP="007841B9">
      <w:pPr>
        <w:ind w:firstLine="709"/>
        <w:jc w:val="both"/>
      </w:pPr>
      <w:proofErr w:type="gramStart"/>
      <w:r>
        <w:t xml:space="preserve"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7841B9" w:rsidRDefault="007841B9" w:rsidP="007841B9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1B9" w:rsidRDefault="007841B9" w:rsidP="007841B9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 результатам рассмотрения жалобы принимается одно из следующих решений: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  <w:proofErr w:type="gramEnd"/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в удовлетворении жалобы отказывается.</w:t>
      </w:r>
    </w:p>
    <w:p w:rsidR="007841B9" w:rsidRDefault="007841B9" w:rsidP="007841B9">
      <w:pPr>
        <w:ind w:firstLine="709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В случае признания жалобы, подлежащей удовлетворению в ответе заявителю, дается информация о действиях, осуществляемых Отделом,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C600AB" w:rsidRPr="00DC3716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b/>
          <w:szCs w:val="24"/>
        </w:rPr>
      </w:pPr>
      <w:r>
        <w:t>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C600AB" w:rsidRPr="00DC3716" w:rsidRDefault="00C600AB" w:rsidP="00C600AB">
      <w:pPr>
        <w:pStyle w:val="a5"/>
        <w:widowControl w:val="0"/>
        <w:contextualSpacing w:val="0"/>
        <w:jc w:val="both"/>
        <w:rPr>
          <w:szCs w:val="24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7841B9">
      <w:pPr>
        <w:ind w:firstLine="698"/>
        <w:jc w:val="right"/>
      </w:pPr>
    </w:p>
    <w:p w:rsidR="00DB49E9" w:rsidRDefault="00DB49E9" w:rsidP="007841B9">
      <w:pPr>
        <w:ind w:firstLine="698"/>
        <w:jc w:val="right"/>
        <w:rPr>
          <w:sz w:val="20"/>
        </w:rPr>
      </w:pPr>
    </w:p>
    <w:p w:rsidR="00DB49E9" w:rsidRDefault="00DB49E9" w:rsidP="007841B9">
      <w:pPr>
        <w:ind w:firstLine="698"/>
        <w:jc w:val="right"/>
        <w:rPr>
          <w:sz w:val="20"/>
        </w:rPr>
      </w:pPr>
    </w:p>
    <w:p w:rsidR="007841B9" w:rsidRPr="00DB49E9" w:rsidRDefault="007841B9" w:rsidP="007841B9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1 к Административному регламенту</w:t>
      </w:r>
    </w:p>
    <w:p w:rsidR="007841B9" w:rsidRPr="00DB49E9" w:rsidRDefault="007841B9" w:rsidP="007841B9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«Установка информационной вывески,</w:t>
      </w:r>
    </w:p>
    <w:p w:rsidR="007841B9" w:rsidRPr="007841B9" w:rsidRDefault="007841B9" w:rsidP="007841B9">
      <w:pPr>
        <w:ind w:firstLine="698"/>
        <w:jc w:val="right"/>
        <w:rPr>
          <w:sz w:val="20"/>
        </w:rPr>
      </w:pPr>
      <w:r w:rsidRPr="00DB49E9">
        <w:rPr>
          <w:rFonts w:ascii="Courier New" w:hAnsi="Courier New" w:cs="Courier New"/>
          <w:sz w:val="22"/>
          <w:szCs w:val="22"/>
        </w:rPr>
        <w:t xml:space="preserve">согласование </w:t>
      </w:r>
      <w:proofErr w:type="spellStart"/>
      <w:proofErr w:type="gramStart"/>
      <w:r w:rsidRPr="00DB49E9">
        <w:rPr>
          <w:rFonts w:ascii="Courier New" w:hAnsi="Courier New" w:cs="Courier New"/>
          <w:sz w:val="22"/>
          <w:szCs w:val="22"/>
        </w:rPr>
        <w:t>дизайн-проекта</w:t>
      </w:r>
      <w:proofErr w:type="spellEnd"/>
      <w:proofErr w:type="gramEnd"/>
      <w:r w:rsidRPr="00DB49E9">
        <w:rPr>
          <w:rFonts w:ascii="Courier New" w:hAnsi="Courier New" w:cs="Courier New"/>
          <w:sz w:val="22"/>
          <w:szCs w:val="22"/>
        </w:rPr>
        <w:t xml:space="preserve"> размещения вывески»</w:t>
      </w:r>
    </w:p>
    <w:p w:rsidR="007841B9" w:rsidRPr="007841B9" w:rsidRDefault="007841B9" w:rsidP="007841B9">
      <w:pPr>
        <w:jc w:val="right"/>
        <w:rPr>
          <w:sz w:val="20"/>
        </w:rPr>
      </w:pPr>
    </w:p>
    <w:p w:rsidR="007841B9" w:rsidRPr="003F3408" w:rsidRDefault="007841B9" w:rsidP="007841B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F3408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 xml:space="preserve">Местонахождение </w:t>
      </w:r>
      <w:proofErr w:type="gramStart"/>
      <w:r w:rsidRPr="007841B9">
        <w:t xml:space="preserve">администрации </w:t>
      </w:r>
      <w:r w:rsidR="00DB49E9">
        <w:t>Бельского муниципального образования</w:t>
      </w:r>
      <w:r w:rsidR="00DB49E9">
        <w:rPr>
          <w:szCs w:val="24"/>
        </w:rPr>
        <w:t xml:space="preserve"> Черемховского </w:t>
      </w:r>
      <w:r w:rsidRPr="00FB3870">
        <w:rPr>
          <w:szCs w:val="24"/>
        </w:rPr>
        <w:t>мун</w:t>
      </w:r>
      <w:r w:rsidR="00DB49E9">
        <w:rPr>
          <w:szCs w:val="24"/>
        </w:rPr>
        <w:t>иципального района Иркутской</w:t>
      </w:r>
      <w:r w:rsidRPr="00FB3870">
        <w:rPr>
          <w:szCs w:val="24"/>
        </w:rPr>
        <w:t xml:space="preserve"> области</w:t>
      </w:r>
      <w:proofErr w:type="gramEnd"/>
      <w:r w:rsidRPr="007841B9">
        <w:t>:</w:t>
      </w:r>
      <w:r w:rsidR="00084EC1">
        <w:t xml:space="preserve"> </w:t>
      </w:r>
      <w:r w:rsidR="00DB49E9">
        <w:t>Иркутская</w:t>
      </w:r>
      <w:r w:rsidRPr="007841B9">
        <w:t xml:space="preserve"> область </w:t>
      </w:r>
      <w:r w:rsidR="00DB49E9">
        <w:t>Черемховский район, с.Бельск, ул. Иванова, д. 56</w:t>
      </w:r>
      <w:r w:rsidR="00084EC1">
        <w:t>.</w:t>
      </w:r>
    </w:p>
    <w:p w:rsidR="00DB49E9" w:rsidRPr="00DB49E9" w:rsidRDefault="007841B9" w:rsidP="00DB49E9">
      <w:pPr>
        <w:pStyle w:val="15"/>
        <w:rPr>
          <w:sz w:val="24"/>
          <w:szCs w:val="24"/>
        </w:rPr>
      </w:pPr>
      <w:r w:rsidRPr="00DB49E9">
        <w:rPr>
          <w:sz w:val="24"/>
          <w:szCs w:val="24"/>
        </w:rPr>
        <w:t xml:space="preserve">Адрес электронной почты: </w:t>
      </w:r>
      <w:hyperlink r:id="rId26" w:history="1">
        <w:r w:rsidR="00DB49E9" w:rsidRPr="00DB49E9">
          <w:rPr>
            <w:rStyle w:val="ab"/>
            <w:rFonts w:eastAsia="Calibri"/>
            <w:color w:val="auto"/>
            <w:sz w:val="24"/>
            <w:szCs w:val="24"/>
          </w:rPr>
          <w:t>adm_belsk@mail.ru</w:t>
        </w:r>
      </w:hyperlink>
    </w:p>
    <w:p w:rsidR="007841B9" w:rsidRPr="007841B9" w:rsidRDefault="007841B9" w:rsidP="00084EC1">
      <w:pPr>
        <w:ind w:firstLine="709"/>
        <w:jc w:val="both"/>
      </w:pPr>
      <w:r w:rsidRPr="007841B9">
        <w:t>График прием</w:t>
      </w:r>
      <w:r w:rsidR="00DB49E9">
        <w:t>а документов в администрации Бельского муниципального образования</w:t>
      </w:r>
      <w:r w:rsidR="00DB49E9">
        <w:rPr>
          <w:szCs w:val="24"/>
        </w:rPr>
        <w:t xml:space="preserve"> Черемховского</w:t>
      </w:r>
      <w:r w:rsidR="00084EC1" w:rsidRPr="00FB3870">
        <w:rPr>
          <w:szCs w:val="24"/>
        </w:rPr>
        <w:t xml:space="preserve"> мун</w:t>
      </w:r>
      <w:r w:rsidR="00DB49E9">
        <w:rPr>
          <w:szCs w:val="24"/>
        </w:rPr>
        <w:t>иципального района Иркутской</w:t>
      </w:r>
      <w:r w:rsidR="00084EC1" w:rsidRPr="00FB3870">
        <w:rPr>
          <w:szCs w:val="24"/>
        </w:rPr>
        <w:t xml:space="preserve"> области</w:t>
      </w:r>
      <w:r w:rsidRPr="007841B9">
        <w:t>: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9"/>
        <w:gridCol w:w="4876"/>
      </w:tblGrid>
      <w:tr w:rsidR="007841B9" w:rsidRPr="007841B9" w:rsidTr="007D60D6"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График приема документов</w:t>
            </w:r>
          </w:p>
        </w:tc>
      </w:tr>
      <w:tr w:rsidR="007841B9" w:rsidRPr="007841B9" w:rsidTr="007D60D6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:rsidTr="007D60D6"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841B9" w:rsidRPr="007841B9" w:rsidTr="007D60D6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7841B9" w:rsidRPr="007841B9" w:rsidTr="007D60D6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 10:00 до 13:00</w:t>
            </w:r>
          </w:p>
        </w:tc>
      </w:tr>
      <w:tr w:rsidR="007841B9" w:rsidRPr="007841B9" w:rsidTr="007D60D6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7841B9" w:rsidRPr="007841B9" w:rsidTr="007D60D6">
        <w:tc>
          <w:tcPr>
            <w:tcW w:w="4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:rsidR="007841B9" w:rsidRPr="007841B9" w:rsidRDefault="007841B9" w:rsidP="00084EC1">
      <w:pPr>
        <w:ind w:firstLine="709"/>
        <w:jc w:val="both"/>
      </w:pPr>
      <w:r w:rsidRPr="007841B9">
        <w:t>График работы: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903"/>
      </w:tblGrid>
      <w:tr w:rsidR="007841B9" w:rsidRPr="007841B9" w:rsidTr="007D60D6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084EC1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 xml:space="preserve">Приемное время </w:t>
            </w:r>
            <w:r w:rsidR="00084EC1">
              <w:rPr>
                <w:rFonts w:ascii="Times New Roman" w:hAnsi="Times New Roman" w:cs="Times New Roman"/>
              </w:rPr>
              <w:t>специалиста ЖКХ</w:t>
            </w:r>
          </w:p>
        </w:tc>
      </w:tr>
      <w:tr w:rsidR="007841B9" w:rsidRPr="007841B9" w:rsidTr="007D60D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:rsidTr="007D60D6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  <w:p w:rsidR="007841B9" w:rsidRPr="007841B9" w:rsidRDefault="007841B9" w:rsidP="00084EC1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10:00-1</w:t>
            </w:r>
            <w:r w:rsidR="00084EC1">
              <w:rPr>
                <w:rFonts w:ascii="Times New Roman" w:hAnsi="Times New Roman" w:cs="Times New Roman"/>
              </w:rPr>
              <w:t>6</w:t>
            </w:r>
            <w:r w:rsidRPr="007841B9">
              <w:rPr>
                <w:rFonts w:ascii="Times New Roman" w:hAnsi="Times New Roman" w:cs="Times New Roman"/>
              </w:rPr>
              <w:t>:00</w:t>
            </w:r>
          </w:p>
        </w:tc>
      </w:tr>
      <w:tr w:rsidR="007841B9" w:rsidRPr="007841B9" w:rsidTr="007D60D6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7841B9" w:rsidRDefault="00084EC1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:rsidR="007841B9" w:rsidRPr="007841B9" w:rsidRDefault="007841B9" w:rsidP="00084EC1">
      <w:pPr>
        <w:ind w:firstLine="709"/>
        <w:jc w:val="both"/>
      </w:pPr>
      <w:r w:rsidRPr="007841B9">
        <w:t xml:space="preserve">Продолжительность рабочего дня, непосредственно предшествующего </w:t>
      </w:r>
      <w:proofErr w:type="gramStart"/>
      <w:r w:rsidRPr="007841B9">
        <w:t>нерабочему праздничному</w:t>
      </w:r>
      <w:proofErr w:type="gramEnd"/>
      <w:r w:rsidRPr="007841B9">
        <w:t xml:space="preserve"> дню, уменьшается на один час.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Спра</w:t>
      </w:r>
      <w:r w:rsidR="00DB49E9">
        <w:t>вочные телефоны администрации Бельского муниципального образования</w:t>
      </w:r>
      <w:r w:rsidRPr="007841B9">
        <w:t xml:space="preserve"> для получения информации, связанной с предоставлением муниципальной услуги:</w:t>
      </w:r>
      <w:r w:rsidR="00DB49E9">
        <w:t xml:space="preserve"> 89248360915</w:t>
      </w:r>
    </w:p>
    <w:p w:rsidR="007841B9" w:rsidRPr="007841B9" w:rsidRDefault="007841B9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2 к Административному регламенту</w:t>
      </w:r>
    </w:p>
    <w:p w:rsidR="007841B9" w:rsidRPr="00DB49E9" w:rsidRDefault="00084EC1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 xml:space="preserve">согласование </w:t>
      </w:r>
      <w:proofErr w:type="spellStart"/>
      <w:proofErr w:type="gramStart"/>
      <w:r w:rsidRPr="00DB49E9">
        <w:rPr>
          <w:rFonts w:ascii="Courier New" w:hAnsi="Courier New" w:cs="Courier New"/>
          <w:sz w:val="22"/>
          <w:szCs w:val="22"/>
        </w:rPr>
        <w:t>дизайн-проекта</w:t>
      </w:r>
      <w:proofErr w:type="spellEnd"/>
      <w:proofErr w:type="gramEnd"/>
      <w:r w:rsidRPr="00DB49E9">
        <w:rPr>
          <w:rFonts w:ascii="Courier New" w:hAnsi="Courier New" w:cs="Courier New"/>
          <w:sz w:val="22"/>
          <w:szCs w:val="22"/>
        </w:rPr>
        <w:t xml:space="preserve">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:rsidR="007841B9" w:rsidRPr="00DB49E9" w:rsidRDefault="007841B9" w:rsidP="00084EC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841B9" w:rsidRPr="007841B9" w:rsidRDefault="007841B9" w:rsidP="00084EC1">
      <w:pPr>
        <w:jc w:val="center"/>
      </w:pPr>
      <w:r w:rsidRPr="007841B9">
        <w:t xml:space="preserve">ФОРМА ЗАЯВЛЕНИЯ О СОГЛАСОВАНИИ МЕСТА УСТАНОВКИ ИНФОРМАЦИОННОЙ ВЫВЕСКИ, </w:t>
      </w:r>
      <w:proofErr w:type="gramStart"/>
      <w:r w:rsidRPr="007841B9">
        <w:t>ДИЗАЙН-ПРОЕКТА</w:t>
      </w:r>
      <w:proofErr w:type="gramEnd"/>
      <w:r w:rsidRPr="007841B9">
        <w:t xml:space="preserve">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Главе администрации</w:t>
      </w:r>
    </w:p>
    <w:p w:rsidR="007841B9" w:rsidRPr="007841B9" w:rsidRDefault="007841B9" w:rsidP="00084EC1">
      <w:pPr>
        <w:jc w:val="right"/>
      </w:pPr>
      <w:r w:rsidRPr="007841B9">
        <w:t>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заявителя, представителя заявителя) 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lastRenderedPageBreak/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proofErr w:type="spellStart"/>
      <w:proofErr w:type="gramStart"/>
      <w:r w:rsidRPr="007841B9">
        <w:t>Е</w:t>
      </w:r>
      <w:proofErr w:type="gramEnd"/>
      <w:r w:rsidRPr="007841B9">
        <w:t>-mail</w:t>
      </w:r>
      <w:proofErr w:type="spellEnd"/>
      <w:r w:rsidRPr="007841B9">
        <w:t>: __________________________________</w:t>
      </w:r>
    </w:p>
    <w:p w:rsidR="007841B9" w:rsidRPr="007841B9" w:rsidRDefault="007841B9" w:rsidP="007841B9">
      <w:pPr>
        <w:jc w:val="both"/>
      </w:pPr>
    </w:p>
    <w:p w:rsidR="007841B9" w:rsidRPr="007841B9" w:rsidRDefault="00084EC1" w:rsidP="00084EC1">
      <w:pPr>
        <w:jc w:val="center"/>
      </w:pPr>
      <w:r>
        <w:t>Заявление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:rsidR="007841B9" w:rsidRPr="007841B9" w:rsidRDefault="007841B9" w:rsidP="00084EC1">
      <w:pPr>
        <w:ind w:firstLine="709"/>
        <w:jc w:val="both"/>
      </w:pPr>
      <w:r w:rsidRPr="007841B9">
        <w:t>в целях размещения информации об организации (указывается наименование организации)________________________________________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Прилагаю:</w:t>
      </w:r>
    </w:p>
    <w:p w:rsidR="007841B9" w:rsidRPr="007841B9" w:rsidRDefault="007841B9" w:rsidP="00084EC1">
      <w:pPr>
        <w:ind w:firstLine="709"/>
        <w:jc w:val="both"/>
      </w:pPr>
      <w:r w:rsidRPr="007841B9">
        <w:t>а) копию документа, удостоверяющего личность заявителя (представителя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7841B9" w:rsidRPr="007841B9" w:rsidRDefault="007841B9" w:rsidP="00084EC1">
      <w:pPr>
        <w:ind w:firstLine="709"/>
        <w:jc w:val="both"/>
      </w:pPr>
      <w:r w:rsidRPr="007841B9">
        <w:t>г) графический материал, отображающий фасад здания, - в 2-х экземплярах;</w:t>
      </w:r>
    </w:p>
    <w:p w:rsidR="007841B9" w:rsidRPr="007841B9" w:rsidRDefault="007841B9" w:rsidP="00084EC1">
      <w:pPr>
        <w:ind w:firstLine="709"/>
        <w:jc w:val="both"/>
      </w:pPr>
      <w:proofErr w:type="spellStart"/>
      <w:r w:rsidRPr="007841B9">
        <w:t>д</w:t>
      </w:r>
      <w:proofErr w:type="spellEnd"/>
      <w:r w:rsidRPr="007841B9">
        <w:t>) </w:t>
      </w:r>
      <w:proofErr w:type="spellStart"/>
      <w:r w:rsidRPr="007841B9">
        <w:t>дизайн-прект</w:t>
      </w:r>
      <w:proofErr w:type="spellEnd"/>
      <w:r w:rsidRPr="007841B9">
        <w:t xml:space="preserve"> вывески в цветном изображении с нанесением размеров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:rsidR="007841B9" w:rsidRDefault="007841B9" w:rsidP="00084EC1">
      <w:pPr>
        <w:ind w:firstLine="709"/>
        <w:jc w:val="both"/>
      </w:pPr>
      <w:r w:rsidRPr="007841B9"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</w:t>
      </w:r>
      <w:proofErr w:type="gramStart"/>
      <w:r w:rsidRPr="007841B9">
        <w:t>нужное</w:t>
      </w:r>
      <w:proofErr w:type="gramEnd"/>
      <w:r w:rsidRPr="007841B9">
        <w:t xml:space="preserve"> подчеркнуть).</w:t>
      </w: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 </w:t>
      </w:r>
      <w:r w:rsidR="00084EC1">
        <w:t xml:space="preserve">                                   </w:t>
      </w:r>
      <w:r w:rsidRPr="007841B9">
        <w:t>______________________/_______________________</w:t>
      </w:r>
    </w:p>
    <w:p w:rsidR="007841B9" w:rsidRPr="007841B9" w:rsidRDefault="00084EC1" w:rsidP="00084EC1">
      <w:pPr>
        <w:jc w:val="both"/>
      </w:pPr>
      <w:r>
        <w:t xml:space="preserve">         </w:t>
      </w:r>
      <w:r w:rsidR="007841B9" w:rsidRPr="007841B9">
        <w:t xml:space="preserve">(дата) </w:t>
      </w:r>
      <w:r>
        <w:t xml:space="preserve">                                                             </w:t>
      </w:r>
      <w:r w:rsidR="007841B9" w:rsidRPr="007841B9">
        <w:t xml:space="preserve">(подпись) </w:t>
      </w:r>
      <w:r>
        <w:t xml:space="preserve">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3 к Административному регламенту</w:t>
      </w:r>
    </w:p>
    <w:p w:rsidR="007841B9" w:rsidRPr="00DB49E9" w:rsidRDefault="00084EC1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 xml:space="preserve">согласование </w:t>
      </w:r>
      <w:proofErr w:type="spellStart"/>
      <w:proofErr w:type="gramStart"/>
      <w:r w:rsidRPr="00DB49E9">
        <w:rPr>
          <w:rFonts w:ascii="Courier New" w:hAnsi="Courier New" w:cs="Courier New"/>
          <w:sz w:val="22"/>
          <w:szCs w:val="22"/>
        </w:rPr>
        <w:t>дизайн-проекта</w:t>
      </w:r>
      <w:proofErr w:type="spellEnd"/>
      <w:proofErr w:type="gramEnd"/>
      <w:r w:rsidRPr="00DB49E9">
        <w:rPr>
          <w:rFonts w:ascii="Courier New" w:hAnsi="Courier New" w:cs="Courier New"/>
          <w:sz w:val="22"/>
          <w:szCs w:val="22"/>
        </w:rPr>
        <w:t xml:space="preserve">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:rsidR="007841B9" w:rsidRPr="00DB49E9" w:rsidRDefault="007841B9" w:rsidP="007841B9">
      <w:pPr>
        <w:jc w:val="both"/>
        <w:rPr>
          <w:rFonts w:ascii="Courier New" w:hAnsi="Courier New" w:cs="Courier New"/>
          <w:sz w:val="22"/>
          <w:szCs w:val="22"/>
        </w:rPr>
      </w:pPr>
    </w:p>
    <w:p w:rsidR="007841B9" w:rsidRPr="00DB49E9" w:rsidRDefault="00DB49E9" w:rsidP="00084EC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 xml:space="preserve">Форма согласования места установки информационной вывески, </w:t>
      </w:r>
      <w:proofErr w:type="spellStart"/>
      <w:proofErr w:type="gramStart"/>
      <w:r w:rsidRPr="00DB49E9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DB49E9">
        <w:rPr>
          <w:rFonts w:ascii="Times New Roman" w:hAnsi="Times New Roman"/>
          <w:sz w:val="24"/>
          <w:szCs w:val="24"/>
        </w:rPr>
        <w:t xml:space="preserve">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согласовывает место установки информационной вывески, и дизайн-проект размещения вывески.</w:t>
      </w:r>
    </w:p>
    <w:p w:rsidR="007841B9" w:rsidRPr="007841B9" w:rsidRDefault="007841B9" w:rsidP="00084EC1">
      <w:pPr>
        <w:ind w:firstLine="709"/>
        <w:jc w:val="both"/>
      </w:pPr>
      <w:r w:rsidRPr="007841B9">
        <w:t>Приложение:</w:t>
      </w:r>
    </w:p>
    <w:p w:rsidR="007841B9" w:rsidRPr="007841B9" w:rsidRDefault="007841B9" w:rsidP="00084EC1">
      <w:pPr>
        <w:ind w:firstLine="709"/>
        <w:jc w:val="both"/>
      </w:pPr>
      <w:r w:rsidRPr="007841B9">
        <w:lastRenderedPageBreak/>
        <w:t>а) дизайн-проект вывески, заверенный печатью Отдела;</w:t>
      </w:r>
    </w:p>
    <w:p w:rsidR="007841B9" w:rsidRDefault="007841B9" w:rsidP="00084EC1">
      <w:pPr>
        <w:ind w:firstLine="709"/>
        <w:jc w:val="both"/>
      </w:pPr>
      <w:r w:rsidRPr="007841B9">
        <w:t>б) один экземпляр графического материала, отображающий фасад здания, заверенный печатью Отдела.</w:t>
      </w: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_____________________ </w:t>
      </w:r>
      <w:r w:rsidR="00084EC1">
        <w:t xml:space="preserve">                                   </w:t>
      </w:r>
      <w:r w:rsidRPr="007841B9">
        <w:t>________________/_______________________</w:t>
      </w:r>
    </w:p>
    <w:p w:rsidR="007841B9" w:rsidRPr="007841B9" w:rsidRDefault="00084EC1" w:rsidP="007841B9">
      <w:pPr>
        <w:jc w:val="both"/>
      </w:pPr>
      <w:r>
        <w:t xml:space="preserve">           </w:t>
      </w:r>
      <w:r w:rsidR="007841B9" w:rsidRPr="007841B9">
        <w:t xml:space="preserve">(должность) </w:t>
      </w:r>
      <w:r>
        <w:t xml:space="preserve">                                                    </w:t>
      </w:r>
      <w:r w:rsidR="007841B9" w:rsidRPr="007841B9">
        <w:t xml:space="preserve">(подпись) </w:t>
      </w:r>
      <w:r>
        <w:t xml:space="preserve">            </w:t>
      </w:r>
      <w:r w:rsidR="007841B9" w:rsidRPr="007841B9">
        <w:t>(расшифровка подписи)</w:t>
      </w:r>
    </w:p>
    <w:p w:rsidR="00DB49E9" w:rsidRDefault="00DB49E9" w:rsidP="00084EC1">
      <w:pPr>
        <w:ind w:firstLine="698"/>
        <w:jc w:val="right"/>
        <w:rPr>
          <w:sz w:val="20"/>
        </w:rPr>
      </w:pPr>
    </w:p>
    <w:p w:rsidR="00DB49E9" w:rsidRDefault="00DB49E9" w:rsidP="00084EC1">
      <w:pPr>
        <w:ind w:firstLine="698"/>
        <w:jc w:val="right"/>
        <w:rPr>
          <w:sz w:val="20"/>
        </w:rPr>
      </w:pP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4 к Административному регламенту</w:t>
      </w:r>
    </w:p>
    <w:p w:rsidR="007841B9" w:rsidRPr="00DB49E9" w:rsidRDefault="00084EC1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 xml:space="preserve">согласование </w:t>
      </w:r>
      <w:proofErr w:type="spellStart"/>
      <w:proofErr w:type="gramStart"/>
      <w:r w:rsidRPr="00DB49E9">
        <w:rPr>
          <w:rFonts w:ascii="Courier New" w:hAnsi="Courier New" w:cs="Courier New"/>
          <w:sz w:val="22"/>
          <w:szCs w:val="22"/>
        </w:rPr>
        <w:t>дизайн-проекта</w:t>
      </w:r>
      <w:proofErr w:type="spellEnd"/>
      <w:proofErr w:type="gramEnd"/>
      <w:r w:rsidRPr="00DB49E9">
        <w:rPr>
          <w:rFonts w:ascii="Courier New" w:hAnsi="Courier New" w:cs="Courier New"/>
          <w:sz w:val="22"/>
          <w:szCs w:val="22"/>
        </w:rPr>
        <w:t xml:space="preserve">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 xml:space="preserve">ФОРМА УВЕДОМЛЕНИЯ ОБ ОТКАЗЕ В СОГЛАСОВАНИИ МЕСТА УСТАНОВКИ ИНФОРМАЦИОННОЙ ВЫВЕСКИ, </w:t>
      </w:r>
      <w:proofErr w:type="gramStart"/>
      <w:r w:rsidRPr="007841B9">
        <w:t>ДИЗАЙН-ПРОЕКТА</w:t>
      </w:r>
      <w:proofErr w:type="gramEnd"/>
      <w:r w:rsidRPr="007841B9">
        <w:t xml:space="preserve">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уведомляет об отказе в согласовании места установки информационной вывески на фасаде здания и дизайн</w:t>
      </w:r>
      <w:r w:rsidR="00DB49E9">
        <w:t xml:space="preserve"> </w:t>
      </w:r>
      <w:r w:rsidRPr="007841B9">
        <w:t>-</w:t>
      </w:r>
      <w:r w:rsidR="00DB49E9">
        <w:t xml:space="preserve"> </w:t>
      </w:r>
      <w:r w:rsidRPr="007841B9">
        <w:t xml:space="preserve">проекта </w:t>
      </w:r>
      <w:proofErr w:type="gramStart"/>
      <w:r w:rsidRPr="007841B9">
        <w:t>вывески</w:t>
      </w:r>
      <w:proofErr w:type="gramEnd"/>
      <w:r w:rsidRPr="007841B9">
        <w:t xml:space="preserve"> на основании следующего (указывается одно или несколько оснований из указанных в пункте 14 Административного регламента):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 </w:t>
      </w:r>
      <w:r w:rsidR="00084EC1">
        <w:t xml:space="preserve">                                   </w:t>
      </w:r>
      <w:r w:rsidRPr="007841B9">
        <w:t>_________________________/_________________</w:t>
      </w:r>
    </w:p>
    <w:p w:rsidR="007841B9" w:rsidRPr="007841B9" w:rsidRDefault="00084EC1" w:rsidP="007841B9">
      <w:pPr>
        <w:jc w:val="both"/>
      </w:pPr>
      <w:r>
        <w:t xml:space="preserve">         </w:t>
      </w:r>
      <w:r w:rsidR="007841B9" w:rsidRPr="007841B9">
        <w:t xml:space="preserve">(должность) </w:t>
      </w:r>
      <w:r>
        <w:t xml:space="preserve">                                                          </w:t>
      </w:r>
      <w:r w:rsidR="007841B9" w:rsidRPr="007841B9">
        <w:t xml:space="preserve">(подпись) </w:t>
      </w:r>
      <w:r>
        <w:t xml:space="preserve">          </w:t>
      </w:r>
      <w:r w:rsidR="007841B9" w:rsidRPr="007841B9">
        <w:t>(расшифровка подписи)</w:t>
      </w:r>
    </w:p>
    <w:p w:rsidR="007841B9" w:rsidRPr="007841B9" w:rsidRDefault="007841B9" w:rsidP="007841B9">
      <w:pPr>
        <w:jc w:val="both"/>
      </w:pP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5 к Административному регламенту</w:t>
      </w:r>
    </w:p>
    <w:p w:rsidR="007841B9" w:rsidRPr="00DB49E9" w:rsidRDefault="00084EC1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-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7841B9" w:rsidRPr="007841B9" w:rsidRDefault="007841B9" w:rsidP="00084EC1">
      <w:pPr>
        <w:jc w:val="center"/>
      </w:pPr>
      <w:r w:rsidRPr="007841B9">
        <w:t>ФОРМА ЗАЯВЛЕНИЯ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698"/>
        <w:jc w:val="right"/>
      </w:pPr>
      <w:r w:rsidRPr="007841B9">
        <w:t>Главе администрации 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</w:t>
      </w:r>
    </w:p>
    <w:p w:rsidR="007841B9" w:rsidRPr="007841B9" w:rsidRDefault="007841B9" w:rsidP="00084EC1">
      <w:pPr>
        <w:ind w:firstLine="698"/>
        <w:jc w:val="right"/>
      </w:pPr>
      <w:proofErr w:type="gramStart"/>
      <w:r w:rsidRPr="007841B9">
        <w:t>от _______________________________________</w:t>
      </w:r>
      <w:proofErr w:type="gramEnd"/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заявителя)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lastRenderedPageBreak/>
        <w:t>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proofErr w:type="spellStart"/>
      <w:proofErr w:type="gramStart"/>
      <w:r w:rsidRPr="007841B9">
        <w:t>Е</w:t>
      </w:r>
      <w:proofErr w:type="gramEnd"/>
      <w:r w:rsidRPr="007841B9">
        <w:t>-mail</w:t>
      </w:r>
      <w:proofErr w:type="spellEnd"/>
      <w:r w:rsidRPr="007841B9">
        <w:t>: __________________________________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заявление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Сообщаю об ошибке, допущенной при оказании муниципальной услуги: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Записано: 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Правильные сведения: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Прошу исправить допущенную техническую ошибку.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 следующие документы: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 </w:t>
      </w:r>
      <w:r w:rsidR="00084EC1">
        <w:t xml:space="preserve">                                   </w:t>
      </w:r>
      <w:r w:rsidRPr="007841B9">
        <w:t>_______________ ______________________________________</w:t>
      </w:r>
    </w:p>
    <w:p w:rsidR="007841B9" w:rsidRPr="007841B9" w:rsidRDefault="00084EC1" w:rsidP="007841B9">
      <w:pPr>
        <w:jc w:val="both"/>
      </w:pPr>
      <w:r>
        <w:t xml:space="preserve">      </w:t>
      </w:r>
      <w:r w:rsidR="007841B9" w:rsidRPr="007841B9">
        <w:t xml:space="preserve">(дата) </w:t>
      </w:r>
      <w:r>
        <w:t xml:space="preserve">                                        </w:t>
      </w:r>
      <w:r w:rsidR="007841B9" w:rsidRPr="007841B9">
        <w:t xml:space="preserve">(подпись) </w:t>
      </w:r>
      <w:r>
        <w:t xml:space="preserve">          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084EC1">
      <w:pPr>
        <w:ind w:firstLine="698"/>
        <w:jc w:val="right"/>
        <w:rPr>
          <w:sz w:val="20"/>
        </w:rPr>
      </w:pP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6 к Административному регламенту</w:t>
      </w:r>
    </w:p>
    <w:p w:rsidR="007841B9" w:rsidRPr="00DB49E9" w:rsidRDefault="00084EC1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:rsidR="007841B9" w:rsidRPr="00DB49E9" w:rsidRDefault="007841B9" w:rsidP="00084EC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-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:rsidR="007841B9" w:rsidRPr="007841B9" w:rsidRDefault="007841B9" w:rsidP="007841B9">
      <w:pPr>
        <w:jc w:val="both"/>
      </w:pPr>
    </w:p>
    <w:p w:rsidR="007841B9" w:rsidRPr="00DB49E9" w:rsidRDefault="00DB49E9" w:rsidP="00084EC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>Блок-схема</w:t>
      </w:r>
    </w:p>
    <w:p w:rsidR="007841B9" w:rsidRPr="00DB49E9" w:rsidRDefault="00DB49E9" w:rsidP="00084EC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>Последовательности административных процедур по предоставлению муниципальной услуги</w:t>
      </w:r>
    </w:p>
    <w:p w:rsidR="007841B9" w:rsidRPr="00DB49E9" w:rsidRDefault="007841B9" w:rsidP="007841B9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2"/>
        <w:gridCol w:w="4673"/>
      </w:tblGrid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102D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E9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межведомственных запросов (при необходимости:</w:t>
            </w:r>
            <w:proofErr w:type="gramEnd"/>
          </w:p>
        </w:tc>
      </w:tr>
      <w:tr w:rsidR="007841B9" w:rsidRPr="007841B9" w:rsidTr="007D60D6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DB49E9" w:rsidRDefault="007841B9" w:rsidP="007841B9">
            <w:pPr>
              <w:pStyle w:val="afe"/>
              <w:ind w:firstLine="698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pStyle w:val="afe"/>
              <w:ind w:firstLine="698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7D60D6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DB49E9" w:rsidRDefault="007841B9" w:rsidP="007841B9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Pr="00DB49E9">
              <w:rPr>
                <w:rFonts w:ascii="Courier New" w:hAnsi="Courier New" w:cs="Courier New"/>
                <w:sz w:val="22"/>
                <w:szCs w:val="22"/>
              </w:rPr>
              <w:t>проекта согласования места установки информационной</w:t>
            </w:r>
            <w:proofErr w:type="gramEnd"/>
            <w:r w:rsidRPr="00DB49E9">
              <w:rPr>
                <w:rFonts w:ascii="Courier New" w:hAnsi="Courier New" w:cs="Courier New"/>
                <w:sz w:val="22"/>
                <w:szCs w:val="22"/>
              </w:rPr>
              <w:t xml:space="preserve"> вывески, </w:t>
            </w:r>
            <w:proofErr w:type="spellStart"/>
            <w:r w:rsidRPr="00DB49E9">
              <w:rPr>
                <w:rFonts w:ascii="Courier New" w:hAnsi="Courier New" w:cs="Courier New"/>
                <w:sz w:val="22"/>
                <w:szCs w:val="22"/>
              </w:rPr>
              <w:t>дизайн-проекта</w:t>
            </w:r>
            <w:proofErr w:type="spellEnd"/>
            <w:r w:rsidRPr="00DB49E9">
              <w:rPr>
                <w:rFonts w:ascii="Courier New" w:hAnsi="Courier New" w:cs="Courier New"/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 xml:space="preserve">подготовка проекта уведомления об отказе в согласовании места установки информационной вывески, </w:t>
            </w:r>
            <w:proofErr w:type="spellStart"/>
            <w:proofErr w:type="gramStart"/>
            <w:r w:rsidRPr="00DB49E9">
              <w:rPr>
                <w:rFonts w:ascii="Courier New" w:hAnsi="Courier New" w:cs="Courier New"/>
                <w:sz w:val="22"/>
                <w:szCs w:val="22"/>
              </w:rPr>
              <w:t>дизайн-проекта</w:t>
            </w:r>
            <w:proofErr w:type="spellEnd"/>
            <w:proofErr w:type="gramEnd"/>
            <w:r w:rsidRPr="00DB49E9">
              <w:rPr>
                <w:rFonts w:ascii="Courier New" w:hAnsi="Courier New" w:cs="Courier New"/>
                <w:sz w:val="22"/>
                <w:szCs w:val="22"/>
              </w:rPr>
              <w:t xml:space="preserve"> размещения вывески</w:t>
            </w:r>
          </w:p>
        </w:tc>
      </w:tr>
      <w:tr w:rsidR="007841B9" w:rsidRPr="00DB49E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DB49E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pStyle w:val="afe"/>
              <w:ind w:firstLine="698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>подписание и регистрация результата предоставления муниципальной услуги</w:t>
            </w:r>
          </w:p>
        </w:tc>
      </w:tr>
      <w:tr w:rsidR="007841B9" w:rsidRPr="00DB49E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pStyle w:val="afd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DB49E9" w:rsidTr="007D60D6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DB49E9" w:rsidRDefault="007841B9" w:rsidP="007841B9">
            <w:pPr>
              <w:pStyle w:val="afe"/>
              <w:ind w:firstLine="698"/>
              <w:rPr>
                <w:rFonts w:ascii="Courier New" w:hAnsi="Courier New" w:cs="Courier New"/>
                <w:sz w:val="22"/>
                <w:szCs w:val="22"/>
              </w:rPr>
            </w:pPr>
            <w:r w:rsidRPr="00DB49E9">
              <w:rPr>
                <w:rFonts w:ascii="Courier New" w:hAnsi="Courier New" w:cs="Courier New"/>
                <w:sz w:val="22"/>
                <w:szCs w:val="22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7841B9" w:rsidRPr="00DB49E9" w:rsidRDefault="007841B9" w:rsidP="007841B9">
      <w:pPr>
        <w:jc w:val="both"/>
        <w:rPr>
          <w:rFonts w:ascii="Courier New" w:hAnsi="Courier New" w:cs="Courier New"/>
          <w:sz w:val="22"/>
          <w:szCs w:val="22"/>
        </w:rPr>
      </w:pPr>
    </w:p>
    <w:p w:rsidR="007841B9" w:rsidRPr="007841B9" w:rsidRDefault="007841B9" w:rsidP="00784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841B9" w:rsidRPr="007841B9" w:rsidSect="007A049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1F" w:rsidRDefault="00EC3F1F" w:rsidP="008A39B8">
      <w:r>
        <w:separator/>
      </w:r>
    </w:p>
  </w:endnote>
  <w:endnote w:type="continuationSeparator" w:id="0">
    <w:p w:rsidR="00EC3F1F" w:rsidRDefault="00EC3F1F" w:rsidP="008A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96" w:rsidRDefault="007A049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96" w:rsidRDefault="007A04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96" w:rsidRDefault="007A04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1F" w:rsidRDefault="00EC3F1F" w:rsidP="008A39B8">
      <w:r>
        <w:separator/>
      </w:r>
    </w:p>
  </w:footnote>
  <w:footnote w:type="continuationSeparator" w:id="0">
    <w:p w:rsidR="00EC3F1F" w:rsidRDefault="00EC3F1F" w:rsidP="008A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96" w:rsidRDefault="007A04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9985"/>
      <w:docPartObj>
        <w:docPartGallery w:val="Page Numbers (Top of Page)"/>
        <w:docPartUnique/>
      </w:docPartObj>
    </w:sdtPr>
    <w:sdtContent>
      <w:p w:rsidR="007A0496" w:rsidRDefault="007A0496">
        <w:pPr>
          <w:pStyle w:val="a9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7A0496" w:rsidRDefault="007A04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96" w:rsidRDefault="007A04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0E38F5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646DB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3F3408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37042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496"/>
    <w:rsid w:val="007A089B"/>
    <w:rsid w:val="007A0C30"/>
    <w:rsid w:val="007A1421"/>
    <w:rsid w:val="007A3249"/>
    <w:rsid w:val="007B7FED"/>
    <w:rsid w:val="007C2B65"/>
    <w:rsid w:val="007C2EC4"/>
    <w:rsid w:val="007D375D"/>
    <w:rsid w:val="007D60D6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50A8E"/>
    <w:rsid w:val="009550BD"/>
    <w:rsid w:val="009570CF"/>
    <w:rsid w:val="00962B74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2F5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49E9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3F1F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</w:rPr>
  </w:style>
  <w:style w:type="paragraph" w:styleId="af6">
    <w:name w:val="No Spacing"/>
    <w:uiPriority w:val="1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15">
    <w:name w:val="Без интервала1"/>
    <w:qFormat/>
    <w:rsid w:val="007D60D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0106035/0" TargetMode="External"/><Relationship Id="rId18" Type="http://schemas.openxmlformats.org/officeDocument/2006/relationships/hyperlink" Target="http://municipal.garant.ru/document/redirect/194874/0" TargetMode="External"/><Relationship Id="rId26" Type="http://schemas.openxmlformats.org/officeDocument/2006/relationships/hyperlink" Target="mailto:adm_bel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0103000/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7515/0" TargetMode="External"/><Relationship Id="rId17" Type="http://schemas.openxmlformats.org/officeDocument/2006/relationships/hyperlink" Target="http://municipal.garant.ru/document/redirect/12148567/0" TargetMode="External"/><Relationship Id="rId25" Type="http://schemas.openxmlformats.org/officeDocument/2006/relationships/hyperlink" Target="http://municipal.garant.ru/document/redirect/12184522/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46661/0" TargetMode="External"/><Relationship Id="rId20" Type="http://schemas.openxmlformats.org/officeDocument/2006/relationships/hyperlink" Target="http://municipal.garant.ru/document/redirect/10106035/0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belsk@mail.ru" TargetMode="External"/><Relationship Id="rId24" Type="http://schemas.openxmlformats.org/officeDocument/2006/relationships/hyperlink" Target="http://municipal.garant.ru/document/redirect/12177515/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86367/0" TargetMode="External"/><Relationship Id="rId23" Type="http://schemas.openxmlformats.org/officeDocument/2006/relationships/hyperlink" Target="http://municipal.garant.ru/document/redirect/12146661/0" TargetMode="External"/><Relationship Id="rId28" Type="http://schemas.openxmlformats.org/officeDocument/2006/relationships/image" Target="media/image2.emf"/><Relationship Id="rId36" Type="http://schemas.openxmlformats.org/officeDocument/2006/relationships/footer" Target="footer3.xml"/><Relationship Id="rId10" Type="http://schemas.openxmlformats.org/officeDocument/2006/relationships/hyperlink" Target="garantF1://34749048.0" TargetMode="External"/><Relationship Id="rId19" Type="http://schemas.openxmlformats.org/officeDocument/2006/relationships/hyperlink" Target="http://municipal.garant.ru/document/redirect/12177515/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yperlink" Target="http://municipal.garant.ru/document/redirect/10164072/0" TargetMode="External"/><Relationship Id="rId22" Type="http://schemas.openxmlformats.org/officeDocument/2006/relationships/hyperlink" Target="http://municipal.garant.ru/document/redirect/186367/0" TargetMode="External"/><Relationship Id="rId27" Type="http://schemas.openxmlformats.org/officeDocument/2006/relationships/image" Target="media/image1.emf"/><Relationship Id="rId30" Type="http://schemas.openxmlformats.org/officeDocument/2006/relationships/image" Target="media/image4.e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3A7B-C227-4077-AA63-8FD4C0CD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56267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Пользователь Windows</cp:lastModifiedBy>
  <cp:revision>3</cp:revision>
  <cp:lastPrinted>2022-03-21T07:37:00Z</cp:lastPrinted>
  <dcterms:created xsi:type="dcterms:W3CDTF">2022-09-01T05:55:00Z</dcterms:created>
  <dcterms:modified xsi:type="dcterms:W3CDTF">2022-09-01T07:20:00Z</dcterms:modified>
</cp:coreProperties>
</file>